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5018"/>
        <w:gridCol w:w="1016"/>
      </w:tblGrid>
      <w:tr w:rsidR="00A4007C" w14:paraId="0328F2C1" w14:textId="77777777" w:rsidTr="000A3B1A">
        <w:trPr>
          <w:trHeight w:val="305"/>
        </w:trPr>
        <w:tc>
          <w:tcPr>
            <w:tcW w:w="3070" w:type="dxa"/>
            <w:vMerge w:val="restart"/>
            <w:shd w:val="clear" w:color="auto" w:fill="auto"/>
          </w:tcPr>
          <w:p w14:paraId="05F67050" w14:textId="1D399AAF" w:rsidR="00A4007C" w:rsidRDefault="00D765CA" w:rsidP="009E7E59">
            <w:pPr>
              <w:pStyle w:val="Zhlav"/>
              <w:jc w:val="center"/>
            </w:pPr>
            <w:r>
              <w:rPr>
                <w:noProof/>
              </w:rPr>
              <w:drawing>
                <wp:inline distT="0" distB="0" distL="0" distR="0" wp14:anchorId="39AD77B9" wp14:editId="4ED6C08F">
                  <wp:extent cx="1139825" cy="335280"/>
                  <wp:effectExtent l="1905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F5BBE" w14:textId="77777777" w:rsidR="00A4007C" w:rsidRPr="009E7E59" w:rsidRDefault="00A4007C" w:rsidP="009E7E5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E7E59">
              <w:rPr>
                <w:rFonts w:ascii="Calibri" w:hAnsi="Calibri" w:cs="Calibri"/>
                <w:b/>
                <w:sz w:val="14"/>
                <w:szCs w:val="14"/>
              </w:rPr>
              <w:t>Střední odborná škola Jana Tiraye Velká Bíteš,</w:t>
            </w:r>
          </w:p>
          <w:p w14:paraId="4BAF6815" w14:textId="77777777" w:rsidR="00A4007C" w:rsidRPr="009E7E59" w:rsidRDefault="00A4007C" w:rsidP="009E7E5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E7E59">
              <w:rPr>
                <w:rFonts w:ascii="Calibri" w:hAnsi="Calibri" w:cs="Calibri"/>
                <w:b/>
                <w:sz w:val="14"/>
                <w:szCs w:val="14"/>
              </w:rPr>
              <w:t>příspěvková organizace</w:t>
            </w:r>
          </w:p>
          <w:p w14:paraId="2338C23A" w14:textId="77777777" w:rsidR="00A4007C" w:rsidRPr="009E7E59" w:rsidRDefault="00A4007C" w:rsidP="009E7E5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E7E59">
              <w:rPr>
                <w:rFonts w:ascii="Calibri" w:hAnsi="Calibri" w:cs="Calibri"/>
                <w:sz w:val="14"/>
                <w:szCs w:val="14"/>
              </w:rPr>
              <w:t>Tyršova 239, 595 01 Velká Bíteš</w:t>
            </w:r>
          </w:p>
        </w:tc>
        <w:tc>
          <w:tcPr>
            <w:tcW w:w="5118" w:type="dxa"/>
            <w:shd w:val="clear" w:color="auto" w:fill="auto"/>
          </w:tcPr>
          <w:p w14:paraId="537FE151" w14:textId="77777777" w:rsidR="00A4007C" w:rsidRDefault="00A4007C" w:rsidP="009E7E59">
            <w:pPr>
              <w:pStyle w:val="Zhlav"/>
              <w:jc w:val="center"/>
            </w:pPr>
            <w:r>
              <w:t xml:space="preserve">Označení dokumentu 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6BF3CDBE" w14:textId="03ABD9AF" w:rsidR="00A4007C" w:rsidRDefault="00A4007C" w:rsidP="000A3B1A">
            <w:pPr>
              <w:pStyle w:val="Zhlav"/>
              <w:jc w:val="center"/>
            </w:pPr>
            <w:r>
              <w:t>Strana 1/</w:t>
            </w:r>
            <w:r w:rsidR="00DF0634">
              <w:t>6</w:t>
            </w:r>
          </w:p>
        </w:tc>
      </w:tr>
      <w:tr w:rsidR="00A4007C" w14:paraId="3AE86256" w14:textId="77777777" w:rsidTr="009E7E59">
        <w:trPr>
          <w:trHeight w:val="305"/>
        </w:trPr>
        <w:tc>
          <w:tcPr>
            <w:tcW w:w="3070" w:type="dxa"/>
            <w:vMerge/>
            <w:shd w:val="clear" w:color="auto" w:fill="auto"/>
          </w:tcPr>
          <w:p w14:paraId="54F58BFC" w14:textId="77777777" w:rsidR="00A4007C" w:rsidRDefault="00A4007C" w:rsidP="009E7E59">
            <w:pPr>
              <w:pStyle w:val="Zhlav"/>
              <w:jc w:val="center"/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6B083364" w14:textId="2652D6F5" w:rsidR="00A4007C" w:rsidRDefault="00F06363" w:rsidP="009E7E59">
            <w:pPr>
              <w:pStyle w:val="Zhlav"/>
              <w:jc w:val="center"/>
            </w:pPr>
            <w:r w:rsidRPr="00F06363">
              <w:t>DI-RS-12-Smer-</w:t>
            </w:r>
            <w:r w:rsidR="00E1564A">
              <w:t>Organizovani_vzdelavani</w:t>
            </w:r>
          </w:p>
        </w:tc>
        <w:tc>
          <w:tcPr>
            <w:tcW w:w="1024" w:type="dxa"/>
            <w:vMerge/>
            <w:shd w:val="clear" w:color="auto" w:fill="auto"/>
          </w:tcPr>
          <w:p w14:paraId="34A862F0" w14:textId="77777777" w:rsidR="00A4007C" w:rsidRDefault="00A4007C" w:rsidP="009E7E59">
            <w:pPr>
              <w:pStyle w:val="Zhlav"/>
              <w:jc w:val="center"/>
            </w:pPr>
          </w:p>
        </w:tc>
      </w:tr>
      <w:tr w:rsidR="005361B8" w14:paraId="32A5C50E" w14:textId="77777777" w:rsidTr="009E7E59">
        <w:trPr>
          <w:trHeight w:val="454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00114C39" w14:textId="616432EE" w:rsidR="005361B8" w:rsidRDefault="00E1564A" w:rsidP="009E7E59">
            <w:pPr>
              <w:pStyle w:val="Zhlav"/>
              <w:jc w:val="center"/>
            </w:pPr>
            <w:r>
              <w:t>2 Dokumentace interní – řády a směrnice</w:t>
            </w:r>
          </w:p>
        </w:tc>
      </w:tr>
    </w:tbl>
    <w:p w14:paraId="1C857338" w14:textId="77777777" w:rsidR="005361B8" w:rsidRDefault="005361B8" w:rsidP="005E6122">
      <w:pPr>
        <w:pStyle w:val="Zhlav"/>
        <w:jc w:val="center"/>
      </w:pPr>
    </w:p>
    <w:p w14:paraId="46A1F73F" w14:textId="77777777" w:rsidR="005E6122" w:rsidRDefault="005E6122" w:rsidP="005E6122">
      <w:pPr>
        <w:jc w:val="center"/>
        <w:rPr>
          <w:sz w:val="20"/>
          <w:szCs w:val="20"/>
        </w:rPr>
      </w:pPr>
    </w:p>
    <w:p w14:paraId="4E9705CD" w14:textId="77777777" w:rsidR="005E6122" w:rsidRDefault="005E6122" w:rsidP="005E6122">
      <w:pPr>
        <w:jc w:val="center"/>
        <w:rPr>
          <w:sz w:val="20"/>
          <w:szCs w:val="20"/>
        </w:rPr>
      </w:pPr>
    </w:p>
    <w:p w14:paraId="12C6621E" w14:textId="4AA045F4" w:rsidR="005E6122" w:rsidRDefault="005E6122" w:rsidP="005E6122">
      <w:pPr>
        <w:jc w:val="center"/>
        <w:rPr>
          <w:sz w:val="20"/>
          <w:szCs w:val="20"/>
        </w:rPr>
      </w:pPr>
    </w:p>
    <w:p w14:paraId="01A8902A" w14:textId="3AAF4BAA" w:rsidR="000A3B1A" w:rsidRDefault="000A3B1A" w:rsidP="005E6122">
      <w:pPr>
        <w:jc w:val="center"/>
        <w:rPr>
          <w:sz w:val="20"/>
          <w:szCs w:val="20"/>
        </w:rPr>
      </w:pPr>
    </w:p>
    <w:p w14:paraId="71F67945" w14:textId="1797406F" w:rsidR="000A3B1A" w:rsidRDefault="000A3B1A" w:rsidP="005E6122">
      <w:pPr>
        <w:jc w:val="center"/>
        <w:rPr>
          <w:sz w:val="20"/>
          <w:szCs w:val="20"/>
        </w:rPr>
      </w:pPr>
    </w:p>
    <w:p w14:paraId="7DC38ACC" w14:textId="77777777" w:rsidR="000A3B1A" w:rsidRDefault="000A3B1A" w:rsidP="005E6122">
      <w:pPr>
        <w:jc w:val="center"/>
        <w:rPr>
          <w:sz w:val="20"/>
          <w:szCs w:val="20"/>
        </w:rPr>
      </w:pPr>
    </w:p>
    <w:p w14:paraId="5FAEC7CD" w14:textId="77777777" w:rsidR="005E6122" w:rsidRDefault="005E6122" w:rsidP="005E6122">
      <w:pPr>
        <w:jc w:val="center"/>
        <w:rPr>
          <w:sz w:val="20"/>
          <w:szCs w:val="20"/>
        </w:rPr>
      </w:pPr>
    </w:p>
    <w:p w14:paraId="6E331D1B" w14:textId="77777777" w:rsidR="005E6122" w:rsidRDefault="005E6122" w:rsidP="005E6122">
      <w:pPr>
        <w:jc w:val="center"/>
        <w:rPr>
          <w:sz w:val="20"/>
          <w:szCs w:val="20"/>
        </w:rPr>
      </w:pPr>
    </w:p>
    <w:p w14:paraId="39F07791" w14:textId="77777777" w:rsidR="005E6122" w:rsidRDefault="005E6122" w:rsidP="005E6122">
      <w:pPr>
        <w:jc w:val="center"/>
        <w:rPr>
          <w:sz w:val="20"/>
          <w:szCs w:val="20"/>
        </w:rPr>
      </w:pPr>
    </w:p>
    <w:p w14:paraId="426929EB" w14:textId="77777777" w:rsidR="009B16F1" w:rsidRDefault="009B16F1" w:rsidP="009B16F1">
      <w:pPr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Směrnice</w:t>
      </w:r>
    </w:p>
    <w:p w14:paraId="5779F0F7" w14:textId="7422C7F6" w:rsidR="009B16F1" w:rsidRPr="00E1564A" w:rsidRDefault="000223C2" w:rsidP="009B16F1">
      <w:pPr>
        <w:jc w:val="center"/>
        <w:rPr>
          <w:rFonts w:ascii="Calibri" w:hAnsi="Calibri" w:cs="Calibri"/>
          <w:b/>
          <w:bCs/>
          <w:sz w:val="72"/>
          <w:szCs w:val="96"/>
        </w:rPr>
      </w:pPr>
      <w:r>
        <w:rPr>
          <w:rFonts w:ascii="Calibri" w:hAnsi="Calibri" w:cs="Calibri"/>
          <w:b/>
          <w:bCs/>
          <w:sz w:val="72"/>
          <w:szCs w:val="96"/>
        </w:rPr>
        <w:t>o</w:t>
      </w:r>
      <w:r w:rsidR="00E1564A" w:rsidRPr="00E1564A">
        <w:rPr>
          <w:rFonts w:ascii="Calibri" w:hAnsi="Calibri" w:cs="Calibri"/>
          <w:b/>
          <w:bCs/>
          <w:sz w:val="72"/>
          <w:szCs w:val="96"/>
        </w:rPr>
        <w:t>rganizování vzdělávání</w:t>
      </w:r>
    </w:p>
    <w:p w14:paraId="21D3154A" w14:textId="77777777" w:rsidR="005E6122" w:rsidRDefault="005E6122" w:rsidP="005E6122">
      <w:pPr>
        <w:jc w:val="center"/>
      </w:pPr>
    </w:p>
    <w:p w14:paraId="516BE934" w14:textId="77777777" w:rsidR="00494AED" w:rsidRDefault="00494AED" w:rsidP="005E6122">
      <w:pPr>
        <w:jc w:val="center"/>
      </w:pPr>
    </w:p>
    <w:p w14:paraId="72C7D0B4" w14:textId="77777777" w:rsidR="00494AED" w:rsidRDefault="00494AED" w:rsidP="005E6122">
      <w:pPr>
        <w:jc w:val="center"/>
      </w:pPr>
    </w:p>
    <w:p w14:paraId="10443D0E" w14:textId="77777777" w:rsidR="005E6122" w:rsidRDefault="005E6122" w:rsidP="005E6122">
      <w:pPr>
        <w:jc w:val="center"/>
      </w:pPr>
    </w:p>
    <w:p w14:paraId="24E70081" w14:textId="77777777" w:rsidR="005E6122" w:rsidRDefault="005E6122" w:rsidP="005E6122">
      <w:pPr>
        <w:jc w:val="center"/>
      </w:pPr>
    </w:p>
    <w:p w14:paraId="6F6A8D22" w14:textId="77777777" w:rsidR="00026429" w:rsidRDefault="00026429" w:rsidP="005E6122">
      <w:pPr>
        <w:jc w:val="center"/>
      </w:pPr>
    </w:p>
    <w:p w14:paraId="738B99DB" w14:textId="77777777" w:rsidR="00026429" w:rsidRDefault="00026429" w:rsidP="005E6122">
      <w:pPr>
        <w:jc w:val="center"/>
      </w:pPr>
    </w:p>
    <w:p w14:paraId="4D9A60FE" w14:textId="77777777" w:rsidR="00026429" w:rsidRDefault="00026429" w:rsidP="005E6122">
      <w:pPr>
        <w:jc w:val="center"/>
      </w:pPr>
    </w:p>
    <w:p w14:paraId="3687C29F" w14:textId="77777777" w:rsidR="005E6122" w:rsidRDefault="005E6122" w:rsidP="005E6122">
      <w:pPr>
        <w:jc w:val="center"/>
      </w:pPr>
    </w:p>
    <w:p w14:paraId="11421925" w14:textId="77777777" w:rsidR="005E6122" w:rsidRDefault="005E6122" w:rsidP="005E61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12"/>
        <w:gridCol w:w="3005"/>
      </w:tblGrid>
      <w:tr w:rsidR="005E6122" w14:paraId="06433B36" w14:textId="77777777" w:rsidTr="000A3B1A">
        <w:trPr>
          <w:trHeight w:val="454"/>
        </w:trPr>
        <w:tc>
          <w:tcPr>
            <w:tcW w:w="3045" w:type="dxa"/>
            <w:shd w:val="clear" w:color="auto" w:fill="auto"/>
            <w:vAlign w:val="center"/>
          </w:tcPr>
          <w:p w14:paraId="2FCB4994" w14:textId="77777777" w:rsidR="005E6122" w:rsidRPr="009E7E59" w:rsidRDefault="005E6122" w:rsidP="009E7E59">
            <w:pPr>
              <w:jc w:val="center"/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Vytvořil/Aktualizoval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4D281E4" w14:textId="77777777" w:rsidR="005E6122" w:rsidRPr="009E7E59" w:rsidRDefault="005E6122" w:rsidP="009E7E59">
            <w:pPr>
              <w:jc w:val="center"/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Schválil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ACDDA7A" w14:textId="77777777" w:rsidR="005E6122" w:rsidRPr="009E7E59" w:rsidRDefault="00304914" w:rsidP="009E7E59">
            <w:pPr>
              <w:jc w:val="center"/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Číslo jednací</w:t>
            </w:r>
          </w:p>
        </w:tc>
      </w:tr>
      <w:tr w:rsidR="00026429" w14:paraId="26905D4C" w14:textId="77777777" w:rsidTr="000A3B1A">
        <w:trPr>
          <w:trHeight w:val="680"/>
        </w:trPr>
        <w:tc>
          <w:tcPr>
            <w:tcW w:w="3045" w:type="dxa"/>
            <w:shd w:val="clear" w:color="auto" w:fill="auto"/>
            <w:vAlign w:val="center"/>
          </w:tcPr>
          <w:p w14:paraId="5C4345A1" w14:textId="4007549B" w:rsidR="00026429" w:rsidRPr="009E7E59" w:rsidRDefault="009B173E" w:rsidP="000A3B1A">
            <w:pPr>
              <w:jc w:val="center"/>
              <w:rPr>
                <w:rFonts w:ascii="Calibri" w:hAnsi="Calibri" w:cs="Calibri"/>
              </w:rPr>
            </w:pPr>
            <w:r w:rsidRPr="00720BC5">
              <w:rPr>
                <w:rFonts w:ascii="Calibri" w:hAnsi="Calibri" w:cs="Calibri"/>
              </w:rPr>
              <w:t>Bc.</w:t>
            </w:r>
            <w:r>
              <w:rPr>
                <w:rFonts w:ascii="Calibri" w:hAnsi="Calibri" w:cs="Calibri"/>
              </w:rPr>
              <w:t xml:space="preserve"> </w:t>
            </w:r>
            <w:r w:rsidR="00026429" w:rsidRPr="009E7E59">
              <w:rPr>
                <w:rFonts w:ascii="Calibri" w:hAnsi="Calibri" w:cs="Calibri"/>
              </w:rPr>
              <w:t>Jiří Ulman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BD3287A" w14:textId="0BF51E77" w:rsidR="00026429" w:rsidRPr="009E7E59" w:rsidRDefault="00026429" w:rsidP="000A3B1A">
            <w:pPr>
              <w:jc w:val="center"/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 xml:space="preserve">Ředitelka školy </w:t>
            </w:r>
            <w:r w:rsidRPr="009E7E59">
              <w:rPr>
                <w:rFonts w:ascii="Calibri" w:hAnsi="Calibri" w:cs="Calibri"/>
              </w:rPr>
              <w:br/>
              <w:t>Ing. Bc. Alena Vidláková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14:paraId="0EC494E2" w14:textId="77777777" w:rsidR="00026429" w:rsidRPr="009E7E59" w:rsidRDefault="00026429" w:rsidP="000A3B1A">
            <w:pPr>
              <w:jc w:val="center"/>
              <w:rPr>
                <w:rFonts w:ascii="Calibri" w:hAnsi="Calibri" w:cs="Calibri"/>
              </w:rPr>
            </w:pPr>
          </w:p>
        </w:tc>
      </w:tr>
      <w:tr w:rsidR="00026429" w14:paraId="35CF5F89" w14:textId="77777777" w:rsidTr="000A3B1A">
        <w:trPr>
          <w:trHeight w:val="454"/>
        </w:trPr>
        <w:tc>
          <w:tcPr>
            <w:tcW w:w="3045" w:type="dxa"/>
            <w:shd w:val="clear" w:color="auto" w:fill="auto"/>
            <w:vAlign w:val="center"/>
          </w:tcPr>
          <w:p w14:paraId="0B57F31F" w14:textId="77777777" w:rsidR="00026429" w:rsidRPr="009E7E59" w:rsidRDefault="00026429" w:rsidP="00304914">
            <w:pPr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Podpis: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8169CD1" w14:textId="77777777" w:rsidR="00026429" w:rsidRPr="009E7E59" w:rsidRDefault="00026429" w:rsidP="00304914">
            <w:pPr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Podpis: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268ACC61" w14:textId="77777777" w:rsidR="00026429" w:rsidRPr="009E7E59" w:rsidRDefault="00026429" w:rsidP="000A3B1A">
            <w:pPr>
              <w:jc w:val="center"/>
              <w:rPr>
                <w:rFonts w:ascii="Calibri" w:hAnsi="Calibri" w:cs="Calibri"/>
              </w:rPr>
            </w:pPr>
          </w:p>
        </w:tc>
      </w:tr>
      <w:tr w:rsidR="005E6122" w14:paraId="3F7E71A0" w14:textId="77777777" w:rsidTr="000A3B1A">
        <w:trPr>
          <w:trHeight w:val="510"/>
        </w:trPr>
        <w:tc>
          <w:tcPr>
            <w:tcW w:w="6057" w:type="dxa"/>
            <w:gridSpan w:val="2"/>
            <w:shd w:val="clear" w:color="auto" w:fill="auto"/>
            <w:vAlign w:val="center"/>
          </w:tcPr>
          <w:p w14:paraId="6F90CA62" w14:textId="74EA833D" w:rsidR="005E6122" w:rsidRPr="009E7E59" w:rsidRDefault="005361B8" w:rsidP="00304914">
            <w:pPr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Projednáno</w:t>
            </w:r>
            <w:r w:rsidR="005E6122" w:rsidRPr="009E7E59">
              <w:rPr>
                <w:rFonts w:ascii="Calibri" w:hAnsi="Calibri" w:cs="Calibri"/>
              </w:rPr>
              <w:t xml:space="preserve"> pedagogickou radou dne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0B0F39C" w14:textId="77777777" w:rsidR="005E6122" w:rsidRPr="009E7E59" w:rsidRDefault="005E6122" w:rsidP="000A3B1A">
            <w:pPr>
              <w:jc w:val="center"/>
              <w:rPr>
                <w:rFonts w:ascii="Calibri" w:hAnsi="Calibri" w:cs="Calibri"/>
              </w:rPr>
            </w:pPr>
          </w:p>
        </w:tc>
      </w:tr>
      <w:tr w:rsidR="005E6122" w14:paraId="59DAB763" w14:textId="77777777" w:rsidTr="000A3B1A">
        <w:trPr>
          <w:trHeight w:val="510"/>
        </w:trPr>
        <w:tc>
          <w:tcPr>
            <w:tcW w:w="6057" w:type="dxa"/>
            <w:gridSpan w:val="2"/>
            <w:shd w:val="clear" w:color="auto" w:fill="auto"/>
            <w:vAlign w:val="center"/>
          </w:tcPr>
          <w:p w14:paraId="1968455E" w14:textId="544D10AD" w:rsidR="005E6122" w:rsidRPr="009E7E59" w:rsidRDefault="005E6122" w:rsidP="00304914">
            <w:pPr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>Účinnost od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039F0E1" w14:textId="769E8DA3" w:rsidR="005E6122" w:rsidRPr="009E7E59" w:rsidRDefault="005E6122" w:rsidP="000A3B1A">
            <w:pPr>
              <w:jc w:val="center"/>
              <w:rPr>
                <w:rFonts w:ascii="Calibri" w:hAnsi="Calibri" w:cs="Calibri"/>
              </w:rPr>
            </w:pPr>
          </w:p>
        </w:tc>
      </w:tr>
      <w:tr w:rsidR="005E6122" w14:paraId="3B2007EA" w14:textId="77777777" w:rsidTr="000A3B1A">
        <w:trPr>
          <w:trHeight w:val="198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36BA2E07" w14:textId="77777777" w:rsidR="00813CAB" w:rsidRDefault="005E6122" w:rsidP="000A3B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 xml:space="preserve">Tento dokument včetně příloh je výhradně duševním vlastnictvím SOŠ Jana Tiraye </w:t>
            </w:r>
            <w:r w:rsidR="00026429" w:rsidRPr="009E7E59">
              <w:rPr>
                <w:rFonts w:ascii="Calibri" w:hAnsi="Calibri" w:cs="Calibri"/>
              </w:rPr>
              <w:br/>
            </w:r>
            <w:r w:rsidRPr="009E7E59">
              <w:rPr>
                <w:rFonts w:ascii="Calibri" w:hAnsi="Calibri" w:cs="Calibri"/>
              </w:rPr>
              <w:t xml:space="preserve">Velká Bíteš, </w:t>
            </w:r>
            <w:r w:rsidR="00813CAB">
              <w:rPr>
                <w:rFonts w:ascii="Calibri" w:hAnsi="Calibri" w:cs="Calibri"/>
              </w:rPr>
              <w:t>příspěvková organizace</w:t>
            </w:r>
            <w:r w:rsidRPr="009E7E59">
              <w:rPr>
                <w:rFonts w:ascii="Calibri" w:hAnsi="Calibri" w:cs="Calibri"/>
              </w:rPr>
              <w:t xml:space="preserve">. Pořizování kopií pro jiné osoby, popřípadě jeho předání jiným osobám, </w:t>
            </w:r>
            <w:r w:rsidR="00813CAB">
              <w:rPr>
                <w:rFonts w:ascii="Calibri" w:hAnsi="Calibri" w:cs="Calibri"/>
              </w:rPr>
              <w:t>b</w:t>
            </w:r>
            <w:r w:rsidRPr="009E7E59">
              <w:rPr>
                <w:rFonts w:ascii="Calibri" w:hAnsi="Calibri" w:cs="Calibri"/>
              </w:rPr>
              <w:t xml:space="preserve">ez souhlasu vedení školy není povoleno. </w:t>
            </w:r>
          </w:p>
          <w:p w14:paraId="1F848CF3" w14:textId="77777777" w:rsidR="005E6122" w:rsidRPr="009E7E59" w:rsidRDefault="005E6122" w:rsidP="000A3B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E7E59">
              <w:rPr>
                <w:rFonts w:ascii="Calibri" w:hAnsi="Calibri" w:cs="Calibri"/>
              </w:rPr>
              <w:t xml:space="preserve">Platný řízený dokument je uložen v ředitelně školy </w:t>
            </w:r>
            <w:r w:rsidR="00304914" w:rsidRPr="009E7E59">
              <w:rPr>
                <w:rFonts w:ascii="Calibri" w:hAnsi="Calibri" w:cs="Calibri"/>
              </w:rPr>
              <w:t>a v papírové podobě musí být opatřen podpisy.</w:t>
            </w:r>
          </w:p>
        </w:tc>
      </w:tr>
    </w:tbl>
    <w:p w14:paraId="41036103" w14:textId="5310095A" w:rsidR="00C45B0E" w:rsidRDefault="00C45B0E" w:rsidP="00F14A73">
      <w:pPr>
        <w:jc w:val="both"/>
        <w:rPr>
          <w:rFonts w:ascii="Calibri" w:hAnsi="Calibri" w:cs="Calibri"/>
        </w:rPr>
      </w:pPr>
    </w:p>
    <w:p w14:paraId="29439923" w14:textId="2156AC95" w:rsidR="004A5B1A" w:rsidRDefault="004A5B1A" w:rsidP="00F14A73">
      <w:pPr>
        <w:jc w:val="both"/>
        <w:rPr>
          <w:rFonts w:ascii="Calibri" w:hAnsi="Calibri" w:cs="Calibri"/>
        </w:rPr>
      </w:pPr>
    </w:p>
    <w:p w14:paraId="2FCBF315" w14:textId="3E3C5FBD" w:rsidR="004A5B1A" w:rsidRPr="009E6295" w:rsidRDefault="004A5B1A" w:rsidP="009E629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lastRenderedPageBreak/>
        <w:t>Čl. I.</w:t>
      </w:r>
    </w:p>
    <w:p w14:paraId="3E392DAB" w14:textId="5D57376F" w:rsidR="004A5B1A" w:rsidRDefault="004A5B1A" w:rsidP="005810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Úvodní ustanovení</w:t>
      </w:r>
    </w:p>
    <w:p w14:paraId="75F67E34" w14:textId="77777777" w:rsidR="005810D1" w:rsidRPr="009E6295" w:rsidRDefault="005810D1" w:rsidP="005810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17AA788" w14:textId="7D823CAE" w:rsidR="004A5B1A" w:rsidRPr="009E6295" w:rsidRDefault="004A5B1A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 xml:space="preserve">Ředitelka školy jako statutární orgán Střední odborné školy </w:t>
      </w:r>
      <w:r w:rsidR="005810D1">
        <w:rPr>
          <w:rFonts w:asciiTheme="minorHAnsi" w:hAnsiTheme="minorHAnsi" w:cstheme="minorHAnsi"/>
          <w:color w:val="000000"/>
        </w:rPr>
        <w:t>SOŠ Jana Tiraye Velká Bíteš</w:t>
      </w:r>
      <w:r w:rsidRPr="009E6295">
        <w:rPr>
          <w:rFonts w:asciiTheme="minorHAnsi" w:hAnsiTheme="minorHAnsi" w:cstheme="minorHAnsi"/>
          <w:color w:val="000000"/>
        </w:rPr>
        <w:t>, dále jen „Škola“, v</w:t>
      </w:r>
      <w:r w:rsidR="005810D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souladu s ustanovením zákona č. 561/2004 Sb., o předškolním, základním, středním, vyšším</w:t>
      </w:r>
      <w:r w:rsidR="005810D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odborném a jiném vzdělávání (školský zákon), dále jen školský zákon, ve znění pozdějších předpisů,</w:t>
      </w:r>
      <w:r w:rsidR="005810D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vydává „Směrnici organizování vzdělávání“.</w:t>
      </w:r>
    </w:p>
    <w:p w14:paraId="4979D011" w14:textId="77777777" w:rsidR="004A5B1A" w:rsidRPr="009E6295" w:rsidRDefault="004A5B1A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Směrnice organizování vzdělávání je zpracována dle vyhlášky MŠMT ČR č. 13/2005 Sb., o</w:t>
      </w:r>
    </w:p>
    <w:p w14:paraId="081D67B5" w14:textId="2DAE86F0" w:rsidR="004A5B1A" w:rsidRPr="009E6295" w:rsidRDefault="004A5B1A" w:rsidP="005810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středním vzdělávání a dle vyhlášky MŠMT ČR č. 200/2021 Sb., změny v souvislosti se stanovením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oborů vzdělání, ve kterých lze získat střední vzdělání s maturitní zkouškou.</w:t>
      </w:r>
    </w:p>
    <w:p w14:paraId="38942F5D" w14:textId="77777777" w:rsidR="005810D1" w:rsidRDefault="005810D1" w:rsidP="004A5B1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B2036CF" w14:textId="085ED168" w:rsidR="004A5B1A" w:rsidRPr="009E6295" w:rsidRDefault="004A5B1A" w:rsidP="005810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II.</w:t>
      </w:r>
    </w:p>
    <w:p w14:paraId="4DE39BE8" w14:textId="77777777" w:rsidR="004A5B1A" w:rsidRPr="009E6295" w:rsidRDefault="004A5B1A" w:rsidP="005810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Všeobecné ustanovení</w:t>
      </w:r>
    </w:p>
    <w:p w14:paraId="1ACA9416" w14:textId="432625C1" w:rsidR="004A5B1A" w:rsidRPr="009E6295" w:rsidRDefault="004A5B1A" w:rsidP="003E53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>V průběhu vzdělávání žáků dle § 66 (2) školského zákona ředitelka školy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řeší přestup do jiné střední školy, změnu oboru vzdělání, přerušení vzdělávání, opakování ročníku a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uznání předchozího vzdělání podle § 70 školského zákona. Ředitelka školy rozhoduje o přijímání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žáků do vyššího ročníku, o zanechání vzdělávání a povolí vzdělávání podle individuálního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vzdělávacího plánu dle § 18 školského zákona.</w:t>
      </w:r>
    </w:p>
    <w:p w14:paraId="0E1AD1A4" w14:textId="4D7D790C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 xml:space="preserve">Ředitelka školy v </w:t>
      </w:r>
      <w:r w:rsidRPr="000A57DA">
        <w:rPr>
          <w:rFonts w:asciiTheme="minorHAnsi" w:hAnsiTheme="minorHAnsi" w:cstheme="minorHAnsi"/>
          <w:color w:val="000000"/>
        </w:rPr>
        <w:t xml:space="preserve">průběhu středního vzdělání </w:t>
      </w:r>
      <w:r w:rsidR="000A57DA" w:rsidRPr="000A57DA">
        <w:rPr>
          <w:rFonts w:asciiTheme="minorHAnsi" w:hAnsiTheme="minorHAnsi" w:cstheme="minorHAnsi"/>
          <w:color w:val="000000"/>
        </w:rPr>
        <w:t xml:space="preserve">žáka </w:t>
      </w:r>
      <w:r w:rsidRPr="000A57DA">
        <w:rPr>
          <w:rFonts w:asciiTheme="minorHAnsi" w:hAnsiTheme="minorHAnsi" w:cstheme="minorHAnsi"/>
          <w:color w:val="000000"/>
        </w:rPr>
        <w:t>dle</w:t>
      </w:r>
      <w:r w:rsidRPr="009E6295">
        <w:rPr>
          <w:rFonts w:asciiTheme="minorHAnsi" w:hAnsiTheme="minorHAnsi" w:cstheme="minorHAnsi"/>
          <w:color w:val="000000"/>
        </w:rPr>
        <w:t xml:space="preserve"> Směrnice organizování vzdělávání,</w:t>
      </w:r>
      <w:r w:rsidR="00D57D6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oznamuje rozhodnutí žákovi a zástupci nezletilého žáka v souladu s § 68 odst. 1 zákona č. 500/2004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Sb., správního řádu, ve znění pozdějších předpisů, dále jen „správní řád“.</w:t>
      </w:r>
    </w:p>
    <w:p w14:paraId="35E948A9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Zákonný zástupce nezletilého žáka, nebo zletilý žák může proti rozhodnutí ředitelky školy o</w:t>
      </w:r>
    </w:p>
    <w:p w14:paraId="036E2F39" w14:textId="59555994" w:rsidR="003E53E3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uznávání dosaženého vzdělání, o přijímání žáků do vyššího ročníku, o změně oboru vzdělání, o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individuálním vzdělávacím plánu, o přestupu žáka, o přerušení a zanechání vzdělávání žáka a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opakování ročníku, podat odvolání ve lhůtě 15 dnů ode dne doručení rozhodnutí. Odvolání se podává</w:t>
      </w:r>
      <w:r w:rsidR="003E53E3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dle § 68 odst. 5 a dle § 81 správního řádu prostřednictvím školy ke Krajskému úřadu </w:t>
      </w:r>
      <w:r w:rsidR="000223C2">
        <w:rPr>
          <w:rFonts w:asciiTheme="minorHAnsi" w:hAnsiTheme="minorHAnsi" w:cstheme="minorHAnsi"/>
          <w:color w:val="000000"/>
        </w:rPr>
        <w:t>Kraje Vysočina</w:t>
      </w:r>
      <w:r w:rsidRPr="009E6295">
        <w:rPr>
          <w:rFonts w:asciiTheme="minorHAnsi" w:hAnsiTheme="minorHAnsi" w:cstheme="minorHAnsi"/>
          <w:color w:val="000000"/>
        </w:rPr>
        <w:t xml:space="preserve">, </w:t>
      </w:r>
      <w:r w:rsidR="00D57D62" w:rsidRPr="00BA5E89">
        <w:rPr>
          <w:rFonts w:asciiTheme="minorHAnsi" w:hAnsiTheme="minorHAnsi" w:cstheme="minorHAnsi"/>
          <w:color w:val="000000"/>
        </w:rPr>
        <w:t>O</w:t>
      </w:r>
      <w:r w:rsidRPr="00BA5E89">
        <w:rPr>
          <w:rFonts w:asciiTheme="minorHAnsi" w:hAnsiTheme="minorHAnsi" w:cstheme="minorHAnsi"/>
          <w:color w:val="000000"/>
        </w:rPr>
        <w:t xml:space="preserve">dboru školství, </w:t>
      </w:r>
      <w:r w:rsidR="00D57D62" w:rsidRPr="00BA5E89">
        <w:rPr>
          <w:rFonts w:asciiTheme="minorHAnsi" w:hAnsiTheme="minorHAnsi" w:cstheme="minorHAnsi"/>
          <w:color w:val="000000"/>
        </w:rPr>
        <w:t>mládeže a sportu</w:t>
      </w:r>
      <w:r w:rsidR="00D57D62">
        <w:rPr>
          <w:rFonts w:asciiTheme="minorHAnsi" w:hAnsiTheme="minorHAnsi" w:cstheme="minorHAnsi"/>
          <w:color w:val="000000"/>
        </w:rPr>
        <w:t xml:space="preserve">, </w:t>
      </w:r>
      <w:r w:rsidR="000223C2">
        <w:rPr>
          <w:rFonts w:asciiTheme="minorHAnsi" w:hAnsiTheme="minorHAnsi" w:cstheme="minorHAnsi"/>
          <w:color w:val="000000"/>
        </w:rPr>
        <w:t>Žižkova 57,</w:t>
      </w:r>
      <w:r w:rsidRPr="009E6295">
        <w:rPr>
          <w:rFonts w:asciiTheme="minorHAnsi" w:hAnsiTheme="minorHAnsi" w:cstheme="minorHAnsi"/>
          <w:color w:val="000000"/>
        </w:rPr>
        <w:t xml:space="preserve"> </w:t>
      </w:r>
      <w:r w:rsidR="000223C2">
        <w:rPr>
          <w:rFonts w:asciiTheme="minorHAnsi" w:hAnsiTheme="minorHAnsi" w:cstheme="minorHAnsi"/>
          <w:color w:val="000000"/>
        </w:rPr>
        <w:t>587 33 Jihlava</w:t>
      </w:r>
      <w:r w:rsidRPr="009E6295">
        <w:rPr>
          <w:rFonts w:asciiTheme="minorHAnsi" w:hAnsiTheme="minorHAnsi" w:cstheme="minorHAnsi"/>
          <w:color w:val="000000"/>
        </w:rPr>
        <w:t>.</w:t>
      </w:r>
      <w:r w:rsidR="003E53E3">
        <w:rPr>
          <w:rFonts w:asciiTheme="minorHAnsi" w:hAnsiTheme="minorHAnsi" w:cstheme="minorHAnsi"/>
          <w:color w:val="000000"/>
        </w:rPr>
        <w:t xml:space="preserve"> </w:t>
      </w:r>
    </w:p>
    <w:p w14:paraId="364631F3" w14:textId="77777777" w:rsidR="003E53E3" w:rsidRDefault="003E53E3" w:rsidP="003E53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3FB6648" w14:textId="35165EF8" w:rsidR="004A5B1A" w:rsidRPr="009E6295" w:rsidRDefault="004A5B1A" w:rsidP="003E53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III.</w:t>
      </w:r>
    </w:p>
    <w:p w14:paraId="7E8F9585" w14:textId="77777777" w:rsidR="004A5B1A" w:rsidRPr="009E6295" w:rsidRDefault="004A5B1A" w:rsidP="003E53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Uznávání dosaženého vzdělání</w:t>
      </w:r>
    </w:p>
    <w:p w14:paraId="65680673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>Uznávání dosaženého vzdělání žáka na škole se řídí ustanovením § 70 školského zákona.</w:t>
      </w:r>
    </w:p>
    <w:p w14:paraId="55F6A045" w14:textId="1D471DD3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 xml:space="preserve">Uznávání dosaženého vzdělání je vstupním kritériem pro změnu oboru </w:t>
      </w:r>
      <w:r w:rsidR="00D57D62" w:rsidRPr="00BA5E89">
        <w:rPr>
          <w:rFonts w:asciiTheme="minorHAnsi" w:hAnsiTheme="minorHAnsi" w:cstheme="minorHAnsi"/>
          <w:color w:val="000000"/>
        </w:rPr>
        <w:t>vzdělání</w:t>
      </w:r>
      <w:r w:rsidRPr="009E6295">
        <w:rPr>
          <w:rFonts w:asciiTheme="minorHAnsi" w:hAnsiTheme="minorHAnsi" w:cstheme="minorHAnsi"/>
          <w:color w:val="000000"/>
        </w:rPr>
        <w:t>, pro přestup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žáka na jinou školu a přijímání žáka do vyššího ročníku.</w:t>
      </w:r>
    </w:p>
    <w:p w14:paraId="716F5C71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Žák nebo zákonný zástupce nezletilého žáka podá písemnou žádost ředitelce školy o uznání</w:t>
      </w:r>
    </w:p>
    <w:p w14:paraId="583A5209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dosaženého vzdělání a uvolnění z některých předmětů. Součástí žádosti zákonného zástupce</w:t>
      </w:r>
    </w:p>
    <w:p w14:paraId="506A0E31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nezletilého žáka je souhlas žáka potvrzený jeho podpisem.</w:t>
      </w:r>
    </w:p>
    <w:p w14:paraId="45776E98" w14:textId="26949905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9E6295">
        <w:rPr>
          <w:rFonts w:asciiTheme="minorHAnsi" w:hAnsiTheme="minorHAnsi" w:cstheme="minorHAnsi"/>
          <w:color w:val="000000"/>
        </w:rPr>
        <w:t>Žádost musí obsahovat výčet předmětů, o jejichž uvolnění je žádáno. Přílohou k žádosti je doklad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 dosaženém částečném nebo úplném vzdělání. Obvykle jsou to kopie ročníkových vysvědčení,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případně vysvědčení o maturitní zkoušce nebo závěrečné zkoušce. Ředitelka školy uvolní žáka, je-li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na vysvědčení alespoň stupeň prospěchu dobrý. Dosažené vzdělání může být prokázáno i jiným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způsobem.</w:t>
      </w:r>
    </w:p>
    <w:p w14:paraId="03BB3CF1" w14:textId="4A64439C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5. </w:t>
      </w:r>
      <w:r w:rsidRPr="009E6295">
        <w:rPr>
          <w:rFonts w:asciiTheme="minorHAnsi" w:hAnsiTheme="minorHAnsi" w:cstheme="minorHAnsi"/>
          <w:color w:val="000000"/>
        </w:rPr>
        <w:t>Za částečné vzdělání žáka se považuje absolvování pouze některých ročníků jiné střední školy,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konzervatoře, vyšší odborné školy nebo vysoké školy v ČR nebo v zahraničí, či jiné vzdělávání,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zejména v odborných kurzech nebo jazykové škole s právem státní jazykové zkoušky.</w:t>
      </w:r>
    </w:p>
    <w:p w14:paraId="411DA7BE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6. </w:t>
      </w:r>
      <w:r w:rsidRPr="009E6295">
        <w:rPr>
          <w:rFonts w:asciiTheme="minorHAnsi" w:hAnsiTheme="minorHAnsi" w:cstheme="minorHAnsi"/>
          <w:color w:val="000000"/>
        </w:rPr>
        <w:t>Za ucelené dosažené vzdělání žáka se považuje vzdělání ve střední škole, konzervatoři, vyšší</w:t>
      </w:r>
    </w:p>
    <w:p w14:paraId="379128BC" w14:textId="42BC0445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lastRenderedPageBreak/>
        <w:t>odborné škole nebo vysoké škole v ČR nebo v zahraničí, které je doloženo dokladem o jeho úspěšném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ukončení, nebo jiným prokazatelným způsobem.</w:t>
      </w:r>
    </w:p>
    <w:p w14:paraId="33E7A02E" w14:textId="1623B4E0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7. </w:t>
      </w:r>
      <w:r w:rsidRPr="009E6295">
        <w:rPr>
          <w:rFonts w:asciiTheme="minorHAnsi" w:hAnsiTheme="minorHAnsi" w:cstheme="minorHAnsi"/>
          <w:color w:val="000000"/>
        </w:rPr>
        <w:t>Doklad o úspěšném ukončení vzdělání v zahraničí musí být opatřen nostrifikační doložkou nebo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osvědčením o rovnocennosti dosaženého vzdělání.</w:t>
      </w:r>
    </w:p>
    <w:p w14:paraId="57F8D81B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8. </w:t>
      </w:r>
      <w:r w:rsidRPr="009E6295">
        <w:rPr>
          <w:rFonts w:asciiTheme="minorHAnsi" w:hAnsiTheme="minorHAnsi" w:cstheme="minorHAnsi"/>
          <w:color w:val="000000"/>
        </w:rPr>
        <w:t>Ředitelka školy uzná dosažené vzdělání žáka a uvolní jej z vyučování pokud:</w:t>
      </w:r>
    </w:p>
    <w:p w14:paraId="00876405" w14:textId="77777777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a. </w:t>
      </w:r>
      <w:r w:rsidRPr="009E6295">
        <w:rPr>
          <w:rFonts w:asciiTheme="minorHAnsi" w:hAnsiTheme="minorHAnsi" w:cstheme="minorHAnsi"/>
          <w:color w:val="000000"/>
        </w:rPr>
        <w:t>od doby jeho dosažení neuplynulo více než 10 let</w:t>
      </w:r>
    </w:p>
    <w:p w14:paraId="6514CFFB" w14:textId="77777777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b. </w:t>
      </w:r>
      <w:r w:rsidRPr="009E6295">
        <w:rPr>
          <w:rFonts w:asciiTheme="minorHAnsi" w:hAnsiTheme="minorHAnsi" w:cstheme="minorHAnsi"/>
          <w:color w:val="000000"/>
        </w:rPr>
        <w:t>žák znalosti z tohoto vzdělání prokáže při zkoušce stanovené ředitelkou školy</w:t>
      </w:r>
    </w:p>
    <w:p w14:paraId="2A246C8B" w14:textId="0219D4C1" w:rsidR="004A5B1A" w:rsidRPr="009E6295" w:rsidRDefault="004A5B1A" w:rsidP="00D412C1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c. </w:t>
      </w:r>
      <w:r w:rsidRPr="009E6295">
        <w:rPr>
          <w:rFonts w:asciiTheme="minorHAnsi" w:hAnsiTheme="minorHAnsi" w:cstheme="minorHAnsi"/>
          <w:color w:val="000000"/>
        </w:rPr>
        <w:t>části vzdělávacího programu, jejichž obsah a rozsah je shodný v absolvovaném a současně</w:t>
      </w:r>
      <w:r w:rsidR="00D412C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studovaném oboru vzdělání.</w:t>
      </w:r>
    </w:p>
    <w:p w14:paraId="7ADFC99B" w14:textId="142A7969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9. </w:t>
      </w:r>
      <w:r w:rsidRPr="009E6295">
        <w:rPr>
          <w:rFonts w:asciiTheme="minorHAnsi" w:hAnsiTheme="minorHAnsi" w:cstheme="minorHAnsi"/>
          <w:color w:val="000000"/>
        </w:rPr>
        <w:t>Při uznání dosaženého vzdělání na vysvědčeních škola do příslušných rubrik pro hodnocení žáka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uvádí výraz "uznáno" s odkazem na vysvětlivku, která bude na zadní straně vysvědčení obsahovat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bližší podrobnosti. V povinné dokumentaci školy se postupuje obdobně.</w:t>
      </w:r>
    </w:p>
    <w:p w14:paraId="764637F1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10. </w:t>
      </w:r>
      <w:r w:rsidRPr="009E6295">
        <w:rPr>
          <w:rFonts w:asciiTheme="minorHAnsi" w:hAnsiTheme="minorHAnsi" w:cstheme="minorHAnsi"/>
          <w:color w:val="000000"/>
        </w:rPr>
        <w:t>Uzná-li ředitelka školy dosažené vzdělání žáka:</w:t>
      </w:r>
    </w:p>
    <w:p w14:paraId="7EDD1A66" w14:textId="77777777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a. </w:t>
      </w:r>
      <w:r w:rsidRPr="009E6295">
        <w:rPr>
          <w:rFonts w:asciiTheme="minorHAnsi" w:hAnsiTheme="minorHAnsi" w:cstheme="minorHAnsi"/>
          <w:color w:val="000000"/>
        </w:rPr>
        <w:t>uvolní žáka z vyučování a hodnocení v rozsahu uznaného vzdělání</w:t>
      </w:r>
    </w:p>
    <w:p w14:paraId="63C272F3" w14:textId="24D4B71C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b. </w:t>
      </w:r>
      <w:r w:rsidRPr="009E6295">
        <w:rPr>
          <w:rFonts w:asciiTheme="minorHAnsi" w:hAnsiTheme="minorHAnsi" w:cstheme="minorHAnsi"/>
          <w:color w:val="000000"/>
        </w:rPr>
        <w:t>informuje zletilého žáka nebo zákonného zástupce nezletilého žáka v písemném rozhodnutí dle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správního řádu o uznání dosaženého vzdělání a uvolnění z některých předmětů.</w:t>
      </w:r>
    </w:p>
    <w:p w14:paraId="63156214" w14:textId="77777777" w:rsidR="000223C2" w:rsidRDefault="000223C2" w:rsidP="004A5B1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5C0AD98" w14:textId="3B6D16ED" w:rsidR="004A5B1A" w:rsidRPr="009E6295" w:rsidRDefault="004A5B1A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IV.</w:t>
      </w:r>
    </w:p>
    <w:p w14:paraId="3BD07E7B" w14:textId="77777777" w:rsidR="004A5B1A" w:rsidRPr="009E6295" w:rsidRDefault="004A5B1A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Přijímání žáků do vyššího ročníku</w:t>
      </w:r>
    </w:p>
    <w:p w14:paraId="4890FB7E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>Přijímání žáků do vyššího ročníku vzdělávání se řídí ustanovením § 63 školského zákona.</w:t>
      </w:r>
    </w:p>
    <w:p w14:paraId="1037B697" w14:textId="423CB5D9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Žák nebo zákonný zástupce nezletilého žáka podá písemnou žádost ředitelce školy o přijetí do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vyššího než prvního ročníku vzdělávání. Součástí žádosti zákonného zástupce nezletilého žáka je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souhlas žáka potvrzený jeho podpisem. Přílohou k žádosti jsou kopie ročníkových vysvědčení o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předchozím vzdělávání, </w:t>
      </w:r>
      <w:r w:rsidRPr="00A21DB8">
        <w:rPr>
          <w:rFonts w:asciiTheme="minorHAnsi" w:hAnsiTheme="minorHAnsi" w:cstheme="minorHAnsi"/>
          <w:color w:val="000000"/>
        </w:rPr>
        <w:t>to jsou</w:t>
      </w:r>
      <w:r w:rsidR="00A21DB8" w:rsidRPr="00A21DB8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doklady potvrzující dosažené částečné nebo úplné vzdělání.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Dosažené vzdělání může být prokázáno i jiným způsobem.</w:t>
      </w:r>
    </w:p>
    <w:p w14:paraId="44646631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Ředitelka školy v rámci přijímacího řízení přijme žáky do vyššího ročníku:</w:t>
      </w:r>
    </w:p>
    <w:p w14:paraId="5EF71053" w14:textId="102099D3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a. </w:t>
      </w:r>
      <w:r w:rsidRPr="009E6295">
        <w:rPr>
          <w:rFonts w:asciiTheme="minorHAnsi" w:hAnsiTheme="minorHAnsi" w:cstheme="minorHAnsi"/>
          <w:color w:val="000000"/>
        </w:rPr>
        <w:t>posoudí doklady uchazeče pro přijímání do vyššího ročníku způsobem uvedeným v článku II.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této vnitřní směrnice</w:t>
      </w:r>
      <w:r w:rsidR="00A21DB8" w:rsidRPr="00BA5E89">
        <w:rPr>
          <w:rFonts w:asciiTheme="minorHAnsi" w:hAnsiTheme="minorHAnsi" w:cstheme="minorHAnsi"/>
          <w:color w:val="000000"/>
        </w:rPr>
        <w:t>,</w:t>
      </w:r>
    </w:p>
    <w:p w14:paraId="6C5FE2DA" w14:textId="42FF31F0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b. </w:t>
      </w:r>
      <w:r w:rsidRPr="009E6295">
        <w:rPr>
          <w:rFonts w:asciiTheme="minorHAnsi" w:hAnsiTheme="minorHAnsi" w:cstheme="minorHAnsi"/>
          <w:color w:val="000000"/>
        </w:rPr>
        <w:t>stanoví podmínku pro přijetí vykonáním zkoušek z jednotlivých předmětů a určí jejich obsah,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termín, formu a kritéria hodnocení, a to v souladu s rámcovým a školním vzdělávacím programem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příslušného oboru vzdělání. Hodnocení se provede dle schváleného klasifikačního řádu školy</w:t>
      </w:r>
      <w:r w:rsidR="00A21DB8" w:rsidRPr="00BA5E89">
        <w:rPr>
          <w:rFonts w:asciiTheme="minorHAnsi" w:hAnsiTheme="minorHAnsi" w:cstheme="minorHAnsi"/>
          <w:color w:val="000000"/>
        </w:rPr>
        <w:t>,</w:t>
      </w:r>
    </w:p>
    <w:p w14:paraId="358EA986" w14:textId="532B92A3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c. </w:t>
      </w:r>
      <w:r w:rsidRPr="009E6295">
        <w:rPr>
          <w:rFonts w:asciiTheme="minorHAnsi" w:hAnsiTheme="minorHAnsi" w:cstheme="minorHAnsi"/>
          <w:color w:val="000000"/>
        </w:rPr>
        <w:t>určí ročník, do něhož bude uchazeč zařazen a termín zahájení vzdělávání</w:t>
      </w:r>
      <w:r w:rsidR="00A21DB8" w:rsidRPr="00BA5E89">
        <w:rPr>
          <w:rFonts w:asciiTheme="minorHAnsi" w:hAnsiTheme="minorHAnsi" w:cstheme="minorHAnsi"/>
          <w:color w:val="000000"/>
        </w:rPr>
        <w:t>,</w:t>
      </w:r>
    </w:p>
    <w:p w14:paraId="0AA2A50F" w14:textId="440BF6E4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d. </w:t>
      </w:r>
      <w:r w:rsidRPr="009E6295">
        <w:rPr>
          <w:rFonts w:asciiTheme="minorHAnsi" w:hAnsiTheme="minorHAnsi" w:cstheme="minorHAnsi"/>
          <w:color w:val="000000"/>
        </w:rPr>
        <w:t>informuje zletilého žáka nebo zákonného zástupce nezletilého žáka písemným rozhodnutím dle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správního řádu o jeho přijetí do vyššího než prvního ročníku vzdělávání.</w:t>
      </w:r>
    </w:p>
    <w:p w14:paraId="2EDB3A9C" w14:textId="3379A0AB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9E6295">
        <w:rPr>
          <w:rFonts w:asciiTheme="minorHAnsi" w:hAnsiTheme="minorHAnsi" w:cstheme="minorHAnsi"/>
          <w:color w:val="000000"/>
        </w:rPr>
        <w:t xml:space="preserve">Uchazeč se stává žákem školy prvním dnem </w:t>
      </w:r>
      <w:r w:rsidR="00A21DB8" w:rsidRPr="00BA5E89">
        <w:rPr>
          <w:rFonts w:asciiTheme="minorHAnsi" w:hAnsiTheme="minorHAnsi" w:cstheme="minorHAnsi"/>
          <w:color w:val="000000"/>
        </w:rPr>
        <w:t>daného</w:t>
      </w:r>
      <w:r w:rsidR="00A21DB8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školního roku dle § 66 (1) školského zákona, případně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ředitelka školy uvede v rozhodnutí den přijetí žáka do školy.</w:t>
      </w:r>
    </w:p>
    <w:p w14:paraId="19C4F188" w14:textId="77777777" w:rsidR="000223C2" w:rsidRDefault="000223C2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B6438A8" w14:textId="684AD471" w:rsidR="004A5B1A" w:rsidRPr="009E6295" w:rsidRDefault="004A5B1A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V.</w:t>
      </w:r>
    </w:p>
    <w:p w14:paraId="3EDE5189" w14:textId="77777777" w:rsidR="004A5B1A" w:rsidRPr="009E6295" w:rsidRDefault="004A5B1A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Změna oboru vzdělání</w:t>
      </w:r>
    </w:p>
    <w:p w14:paraId="54E30C6D" w14:textId="533A046C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>V průběhu středního vzdělávání se žákovi umožňuje změna oboru vzdělání. Změna oboru vzdělání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žáka se řídí ustanovením § 66 (2), (3) školského zákona.</w:t>
      </w:r>
    </w:p>
    <w:p w14:paraId="1DAF61C2" w14:textId="46154391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Žák nebo zákonný zástupce nezletilého žáka podá písemnou žádost ředitelce školy o změně oboru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vzdělání.</w:t>
      </w:r>
      <w:r w:rsidR="00BA5E89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A21DB8" w:rsidRPr="00BA5E89">
        <w:rPr>
          <w:rFonts w:asciiTheme="minorHAnsi" w:hAnsiTheme="minorHAnsi" w:cstheme="minorHAnsi"/>
          <w:color w:val="000000"/>
        </w:rPr>
        <w:t>Součástí</w:t>
      </w:r>
      <w:proofErr w:type="gramEnd"/>
      <w:r w:rsidRPr="009E6295">
        <w:rPr>
          <w:rFonts w:asciiTheme="minorHAnsi" w:hAnsiTheme="minorHAnsi" w:cstheme="minorHAnsi"/>
          <w:color w:val="000000"/>
        </w:rPr>
        <w:t xml:space="preserve"> žádosti zákonného zástupce nezletilého žáka je souhlas žáka potvrzený jeho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podpisem. Přílohou k žádosti jsou kopie ročníkových vysvědčení o předchozím </w:t>
      </w:r>
      <w:r w:rsidRPr="009E6295">
        <w:rPr>
          <w:rFonts w:asciiTheme="minorHAnsi" w:hAnsiTheme="minorHAnsi" w:cstheme="minorHAnsi"/>
          <w:color w:val="000000"/>
        </w:rPr>
        <w:lastRenderedPageBreak/>
        <w:t>vzdělávání, to jsou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doklady potvrzující dosažené částečné nebo úplné vzdělání. Dosažené vzdělání může být prokázáno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i jiným způsobem.</w:t>
      </w:r>
    </w:p>
    <w:p w14:paraId="6C461190" w14:textId="77777777" w:rsidR="004A5B1A" w:rsidRPr="009E6295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Ředitelka školy v rámci rozhodování o změně oboru:</w:t>
      </w:r>
    </w:p>
    <w:p w14:paraId="571CA318" w14:textId="620BC7F8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a. </w:t>
      </w:r>
      <w:r w:rsidRPr="009E6295">
        <w:rPr>
          <w:rFonts w:asciiTheme="minorHAnsi" w:hAnsiTheme="minorHAnsi" w:cstheme="minorHAnsi"/>
          <w:color w:val="000000"/>
        </w:rPr>
        <w:t>posoudí doklady uchazeče o změnu oboru způsobem uvedeným v článku II. této vnitřní směrnice</w:t>
      </w:r>
      <w:r w:rsidR="00A21DB8" w:rsidRPr="00BA5E89">
        <w:rPr>
          <w:rFonts w:asciiTheme="minorHAnsi" w:hAnsiTheme="minorHAnsi" w:cstheme="minorHAnsi"/>
          <w:color w:val="000000"/>
        </w:rPr>
        <w:t>,</w:t>
      </w:r>
    </w:p>
    <w:p w14:paraId="0819E1C8" w14:textId="7903602A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b. </w:t>
      </w:r>
      <w:r w:rsidRPr="009E6295">
        <w:rPr>
          <w:rFonts w:asciiTheme="minorHAnsi" w:hAnsiTheme="minorHAnsi" w:cstheme="minorHAnsi"/>
          <w:color w:val="000000"/>
        </w:rPr>
        <w:t>stanoví rozdílové zkoušky z předmětů, jejichž obsah a rozsah není shodný nebo nebyl součástí v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navrhovaném a současně studovaném oboru</w:t>
      </w:r>
      <w:r w:rsidR="00A21DB8" w:rsidRPr="00BA5E89">
        <w:rPr>
          <w:rFonts w:asciiTheme="minorHAnsi" w:hAnsiTheme="minorHAnsi" w:cstheme="minorHAnsi"/>
          <w:color w:val="000000"/>
        </w:rPr>
        <w:t>,</w:t>
      </w:r>
    </w:p>
    <w:p w14:paraId="2361335C" w14:textId="7FF2702C" w:rsidR="004A5B1A" w:rsidRPr="009E6295" w:rsidRDefault="004A5B1A" w:rsidP="000223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c. </w:t>
      </w:r>
      <w:r w:rsidRPr="009E6295">
        <w:rPr>
          <w:rFonts w:asciiTheme="minorHAnsi" w:hAnsiTheme="minorHAnsi" w:cstheme="minorHAnsi"/>
          <w:color w:val="000000"/>
        </w:rPr>
        <w:t>určí termín konání a kritéria hodnocení rozdílové zkoušky. Hodnocení se provede dle schváleného</w:t>
      </w:r>
      <w:r w:rsidR="000223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klasifikačního řádu školy.</w:t>
      </w:r>
    </w:p>
    <w:p w14:paraId="7925C09D" w14:textId="3769C5A1" w:rsidR="004A5B1A" w:rsidRDefault="004A5B1A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BA5E89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="00A21DB8" w:rsidRPr="00BA5E89">
        <w:rPr>
          <w:rFonts w:asciiTheme="minorHAnsi" w:hAnsiTheme="minorHAnsi" w:cstheme="minorHAnsi"/>
          <w:bCs/>
          <w:color w:val="000000"/>
        </w:rPr>
        <w:t>Ředitelka školy</w:t>
      </w:r>
      <w:r w:rsidR="00A21DB8" w:rsidRPr="00BA5E8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>informuje zletilého žáka nebo zákonného zástupce nezletilého žáka v písemném rozhodnutí dle</w:t>
      </w:r>
      <w:r w:rsidR="000223C2" w:rsidRPr="00BA5E89">
        <w:rPr>
          <w:rFonts w:asciiTheme="minorHAnsi" w:hAnsiTheme="minorHAnsi" w:cstheme="minorHAnsi"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>správního řádu o změně oboru vzdělání žáka a v rozhodnutí určí datum této změny.</w:t>
      </w:r>
    </w:p>
    <w:p w14:paraId="78A494A6" w14:textId="77777777" w:rsidR="000223C2" w:rsidRPr="009E6295" w:rsidRDefault="000223C2" w:rsidP="00022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85B2CCA" w14:textId="77777777" w:rsidR="004A5B1A" w:rsidRPr="009E6295" w:rsidRDefault="004A5B1A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VI.</w:t>
      </w:r>
    </w:p>
    <w:p w14:paraId="1CD20EA3" w14:textId="77777777" w:rsidR="004A5B1A" w:rsidRPr="009E6295" w:rsidRDefault="004A5B1A" w:rsidP="0002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Individuální vzdělávací plán</w:t>
      </w:r>
    </w:p>
    <w:p w14:paraId="7D72A9A5" w14:textId="0A108B38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>Ředitelka školy žákovi v průběhu studia umožní vzdělávání podle individuálního vzdělávacího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plánu dle § 18 a § 19 školského zákona v souladu s vyhláškou MŠMT ČR č. 27/2016 Sb., o vzdělávání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žáků se speciálními vzdělávacími potřebami a žáků nadaných.</w:t>
      </w:r>
    </w:p>
    <w:p w14:paraId="394C7D84" w14:textId="511D6206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Žák nebo zákonný zástupce nezletilého žáka podá písemnou žádost ředitelce školy o umožnění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vzdělávání podle individuálního vzdělávacího plánu v daném oboru. Součástí žádosti zákonného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zástupce nezletilého žáka je souhlas žáka potvrzený jeho podpisem. Přílohou k žádosti je písemné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doporučení školského poradenského zařízení nebo potvrzení vydané sportovním svazem či klubem 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tom, že žák je reprezentantem ČR.</w:t>
      </w:r>
    </w:p>
    <w:p w14:paraId="4677FEF4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Ředitelka školy může povolit vzdělávání žáka dle individuálního plánu i z jiných závažných</w:t>
      </w:r>
    </w:p>
    <w:p w14:paraId="047CB3DB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důvodů.</w:t>
      </w:r>
    </w:p>
    <w:p w14:paraId="3F0C8A89" w14:textId="38CDF8A1" w:rsidR="004A5B1A" w:rsidRPr="009E6295" w:rsidRDefault="004A5B1A" w:rsidP="00BA5E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9E6295">
        <w:rPr>
          <w:rFonts w:asciiTheme="minorHAnsi" w:hAnsiTheme="minorHAnsi" w:cstheme="minorHAnsi"/>
          <w:color w:val="000000"/>
        </w:rPr>
        <w:t>Škola sestaví individuální vzdělávací plán, rozpis konzultací a určí termíny prověření</w:t>
      </w:r>
    </w:p>
    <w:p w14:paraId="5F2B8987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61616"/>
        </w:rPr>
      </w:pPr>
      <w:r w:rsidRPr="009E6295">
        <w:rPr>
          <w:rFonts w:asciiTheme="minorHAnsi" w:hAnsiTheme="minorHAnsi" w:cstheme="minorHAnsi"/>
          <w:color w:val="000000"/>
        </w:rPr>
        <w:t xml:space="preserve">znalostí. </w:t>
      </w:r>
      <w:r w:rsidRPr="009E6295">
        <w:rPr>
          <w:rFonts w:asciiTheme="minorHAnsi" w:hAnsiTheme="minorHAnsi" w:cstheme="minorHAnsi"/>
          <w:color w:val="161616"/>
        </w:rPr>
        <w:t>Škola přitom spolupracuje se zákonným zástupcem žáka, případně se zletilým žákem.</w:t>
      </w:r>
    </w:p>
    <w:p w14:paraId="2447DF21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61616"/>
        </w:rPr>
      </w:pPr>
      <w:r w:rsidRPr="009E6295">
        <w:rPr>
          <w:rFonts w:asciiTheme="minorHAnsi" w:hAnsiTheme="minorHAnsi" w:cstheme="minorHAnsi"/>
          <w:color w:val="161616"/>
        </w:rPr>
        <w:t>Individuální vzdělávací plán může být doplňován a upravován v průběhu školního roku.</w:t>
      </w:r>
    </w:p>
    <w:p w14:paraId="7447BBB8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5. </w:t>
      </w:r>
      <w:r w:rsidRPr="009E6295">
        <w:rPr>
          <w:rFonts w:asciiTheme="minorHAnsi" w:hAnsiTheme="minorHAnsi" w:cstheme="minorHAnsi"/>
          <w:color w:val="000000"/>
        </w:rPr>
        <w:t>Hodnocení žáka s individuálním vzdělávacím plánem je upraveno v klasifikačním řádu školy.</w:t>
      </w:r>
    </w:p>
    <w:p w14:paraId="7EF96DA9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Vzdělává-li se žák podle individuálního vzdělávacího plánu, který je podpůrným opatřením, je</w:t>
      </w:r>
    </w:p>
    <w:p w14:paraId="41F0FB48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hodnocen na základě doporučení a pravidel ve spolupráci s pedagogicko-psychologickou poradnou.</w:t>
      </w:r>
    </w:p>
    <w:p w14:paraId="7B883438" w14:textId="7C0FF68B" w:rsidR="004A5B1A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6. </w:t>
      </w:r>
      <w:r w:rsidRPr="009E6295">
        <w:rPr>
          <w:rFonts w:asciiTheme="minorHAnsi" w:hAnsiTheme="minorHAnsi" w:cstheme="minorHAnsi"/>
          <w:color w:val="000000"/>
        </w:rPr>
        <w:t>Ředitelka školy dle správního řádu informuje zletilého žáka nebo zákonného zástupce nezletilého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žáka v písemném rozhodnutí o povolení individuálního vzdělávacího plánu, určí datum začátku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individuálního vzdělávacího plánu, případně zamítne žádost o individuální vzdělávací plán.</w:t>
      </w:r>
    </w:p>
    <w:p w14:paraId="051EC89B" w14:textId="77777777" w:rsidR="00192CC2" w:rsidRPr="009E6295" w:rsidRDefault="00192CC2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3483B36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VII.</w:t>
      </w:r>
    </w:p>
    <w:p w14:paraId="75144BA0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Přestup žáka</w:t>
      </w:r>
    </w:p>
    <w:p w14:paraId="727E6D83" w14:textId="04F4028F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BA5E89">
        <w:rPr>
          <w:rFonts w:asciiTheme="minorHAnsi" w:hAnsiTheme="minorHAnsi" w:cstheme="minorHAnsi"/>
          <w:color w:val="000000"/>
        </w:rPr>
        <w:t xml:space="preserve">V průběhu středního vzdělávání se žákovi umožňuje přestup do jiné školy. O přestupu žáka </w:t>
      </w:r>
      <w:r w:rsidR="00A37C3A" w:rsidRPr="00BA5E89">
        <w:rPr>
          <w:rFonts w:asciiTheme="minorHAnsi" w:hAnsiTheme="minorHAnsi" w:cstheme="minorHAnsi"/>
          <w:color w:val="000000"/>
        </w:rPr>
        <w:t>na</w:t>
      </w:r>
      <w:r w:rsidR="00192CC2" w:rsidRPr="00BA5E89">
        <w:rPr>
          <w:rFonts w:asciiTheme="minorHAnsi" w:hAnsiTheme="minorHAnsi" w:cstheme="minorHAnsi"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>Střední odborn</w:t>
      </w:r>
      <w:r w:rsidR="00A37C3A" w:rsidRPr="00BA5E89">
        <w:rPr>
          <w:rFonts w:asciiTheme="minorHAnsi" w:hAnsiTheme="minorHAnsi" w:cstheme="minorHAnsi"/>
          <w:color w:val="000000"/>
        </w:rPr>
        <w:t>ou</w:t>
      </w:r>
      <w:r w:rsidRPr="00BA5E89">
        <w:rPr>
          <w:rFonts w:asciiTheme="minorHAnsi" w:hAnsiTheme="minorHAnsi" w:cstheme="minorHAnsi"/>
          <w:color w:val="000000"/>
        </w:rPr>
        <w:t xml:space="preserve"> škol</w:t>
      </w:r>
      <w:r w:rsidR="00A37C3A" w:rsidRPr="00BA5E89">
        <w:rPr>
          <w:rFonts w:asciiTheme="minorHAnsi" w:hAnsiTheme="minorHAnsi" w:cstheme="minorHAnsi"/>
          <w:color w:val="000000"/>
        </w:rPr>
        <w:t>u</w:t>
      </w:r>
      <w:r w:rsidRPr="00BA5E89">
        <w:rPr>
          <w:rFonts w:asciiTheme="minorHAnsi" w:hAnsiTheme="minorHAnsi" w:cstheme="minorHAnsi"/>
          <w:color w:val="000000"/>
        </w:rPr>
        <w:t xml:space="preserve"> </w:t>
      </w:r>
      <w:r w:rsidR="00E709A1" w:rsidRPr="00BA5E89">
        <w:rPr>
          <w:rFonts w:asciiTheme="minorHAnsi" w:hAnsiTheme="minorHAnsi" w:cstheme="minorHAnsi"/>
          <w:color w:val="000000"/>
        </w:rPr>
        <w:t xml:space="preserve">Jana </w:t>
      </w:r>
      <w:proofErr w:type="spellStart"/>
      <w:r w:rsidR="00E709A1" w:rsidRPr="00BA5E89">
        <w:rPr>
          <w:rFonts w:asciiTheme="minorHAnsi" w:hAnsiTheme="minorHAnsi" w:cstheme="minorHAnsi"/>
          <w:color w:val="000000"/>
        </w:rPr>
        <w:t>Tiraye</w:t>
      </w:r>
      <w:proofErr w:type="spellEnd"/>
      <w:r w:rsidR="00E709A1" w:rsidRPr="00BA5E89">
        <w:rPr>
          <w:rFonts w:asciiTheme="minorHAnsi" w:hAnsiTheme="minorHAnsi" w:cstheme="minorHAnsi"/>
          <w:color w:val="000000"/>
        </w:rPr>
        <w:t xml:space="preserve"> Velká Bíteš, </w:t>
      </w:r>
      <w:proofErr w:type="spellStart"/>
      <w:r w:rsidR="00E709A1" w:rsidRPr="00BA5E89">
        <w:rPr>
          <w:rFonts w:asciiTheme="minorHAnsi" w:hAnsiTheme="minorHAnsi" w:cstheme="minorHAnsi"/>
          <w:color w:val="000000"/>
        </w:rPr>
        <w:t>p.o</w:t>
      </w:r>
      <w:proofErr w:type="spellEnd"/>
      <w:r w:rsidRPr="00BA5E89">
        <w:rPr>
          <w:rFonts w:asciiTheme="minorHAnsi" w:hAnsiTheme="minorHAnsi" w:cstheme="minorHAnsi"/>
          <w:color w:val="000000"/>
        </w:rPr>
        <w:t>. rozhoduje ředitelka školy dle ustanovení § 66 (2), (4)</w:t>
      </w:r>
      <w:r w:rsidR="00192CC2" w:rsidRPr="00BA5E89">
        <w:rPr>
          <w:rFonts w:asciiTheme="minorHAnsi" w:hAnsiTheme="minorHAnsi" w:cstheme="minorHAnsi"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>školského zákona.</w:t>
      </w:r>
    </w:p>
    <w:p w14:paraId="5972B8AD" w14:textId="7981DA0E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Žák nebo zákonný zástupce nezletilého žáka podá písemnou žádost ředitelce školy k přestupu.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Součástí žádosti zákonného zástupce nezletilého žáka je souhlas žáka potvrzený jeho podpisem.</w:t>
      </w:r>
    </w:p>
    <w:p w14:paraId="155B0137" w14:textId="0D9D8E45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lastRenderedPageBreak/>
        <w:t xml:space="preserve">3. </w:t>
      </w:r>
      <w:r w:rsidRPr="009E6295">
        <w:rPr>
          <w:rFonts w:asciiTheme="minorHAnsi" w:hAnsiTheme="minorHAnsi" w:cstheme="minorHAnsi"/>
          <w:color w:val="000000"/>
        </w:rPr>
        <w:t>Přílohou k žádosti jsou kopie ročníkových vysvědčení o předchozím vzdělávání, to jsou doklady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potvrzující dosažené částečné nebo úplné vzdělání. Dosažené vzdělání může být prokázáno i jiným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způsobem.</w:t>
      </w:r>
    </w:p>
    <w:p w14:paraId="5F4A5C8B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9E6295">
        <w:rPr>
          <w:rFonts w:asciiTheme="minorHAnsi" w:hAnsiTheme="minorHAnsi" w:cstheme="minorHAnsi"/>
          <w:color w:val="000000"/>
        </w:rPr>
        <w:t>Ředitelka školy v rámci rozhodování o přestupu žáka:</w:t>
      </w:r>
    </w:p>
    <w:p w14:paraId="52661201" w14:textId="0FF42534" w:rsidR="004A5B1A" w:rsidRPr="009E6295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a. </w:t>
      </w:r>
      <w:r w:rsidRPr="009E6295">
        <w:rPr>
          <w:rFonts w:asciiTheme="minorHAnsi" w:hAnsiTheme="minorHAnsi" w:cstheme="minorHAnsi"/>
          <w:color w:val="000000"/>
        </w:rPr>
        <w:t xml:space="preserve">má-li při přestupu dojít také ke změně oboru </w:t>
      </w:r>
      <w:r w:rsidR="00A37C3A" w:rsidRPr="00BA5E89">
        <w:rPr>
          <w:rFonts w:asciiTheme="minorHAnsi" w:hAnsiTheme="minorHAnsi" w:cstheme="minorHAnsi"/>
          <w:color w:val="000000"/>
        </w:rPr>
        <w:t>vzdělání</w:t>
      </w:r>
      <w:r w:rsidRPr="00BA5E89">
        <w:rPr>
          <w:rFonts w:asciiTheme="minorHAnsi" w:hAnsiTheme="minorHAnsi" w:cstheme="minorHAnsi"/>
          <w:color w:val="000000"/>
        </w:rPr>
        <w:t>,</w:t>
      </w:r>
      <w:r w:rsidRPr="009E6295">
        <w:rPr>
          <w:rFonts w:asciiTheme="minorHAnsi" w:hAnsiTheme="minorHAnsi" w:cstheme="minorHAnsi"/>
          <w:color w:val="000000"/>
        </w:rPr>
        <w:t xml:space="preserve"> stanoví rozdílové zkoušky, určí obsah,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rozsah, termín zkoušky a kritéria hodnocení. Hodnocení se provede dle schváleného klasifikačního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řádu </w:t>
      </w:r>
      <w:r w:rsidRPr="00BA5E89">
        <w:rPr>
          <w:rFonts w:asciiTheme="minorHAnsi" w:hAnsiTheme="minorHAnsi" w:cstheme="minorHAnsi"/>
          <w:color w:val="000000"/>
        </w:rPr>
        <w:t>školy</w:t>
      </w:r>
      <w:r w:rsidR="00A37C3A" w:rsidRPr="00BA5E89">
        <w:rPr>
          <w:rFonts w:asciiTheme="minorHAnsi" w:hAnsiTheme="minorHAnsi" w:cstheme="minorHAnsi"/>
          <w:color w:val="000000"/>
        </w:rPr>
        <w:t>,</w:t>
      </w:r>
    </w:p>
    <w:p w14:paraId="3BD9DEB6" w14:textId="6C7442F3" w:rsidR="004A5B1A" w:rsidRPr="009E6295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b. </w:t>
      </w:r>
      <w:r w:rsidRPr="009E6295">
        <w:rPr>
          <w:rFonts w:asciiTheme="minorHAnsi" w:hAnsiTheme="minorHAnsi" w:cstheme="minorHAnsi"/>
          <w:color w:val="000000"/>
        </w:rPr>
        <w:t>bez zbytečného odkladu písemně informuje o přijetí žáka ředitele školy, z níž žák přestoupil.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Ředitel školy má povinnost do 5 pracovních dnů poté, co se dověděl o přijetí žáka do Střední odborné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školy </w:t>
      </w:r>
      <w:r w:rsidR="00E709A1">
        <w:rPr>
          <w:rFonts w:asciiTheme="minorHAnsi" w:hAnsiTheme="minorHAnsi" w:cstheme="minorHAnsi"/>
          <w:color w:val="000000"/>
        </w:rPr>
        <w:t xml:space="preserve">Jana Tiraye Velká Bíteš </w:t>
      </w:r>
      <w:r w:rsidRPr="009E6295">
        <w:rPr>
          <w:rFonts w:asciiTheme="minorHAnsi" w:hAnsiTheme="minorHAnsi" w:cstheme="minorHAnsi"/>
          <w:color w:val="000000"/>
        </w:rPr>
        <w:t>p.</w:t>
      </w:r>
      <w:r w:rsidR="00E709A1">
        <w:rPr>
          <w:rFonts w:asciiTheme="minorHAnsi" w:hAnsiTheme="minorHAnsi" w:cstheme="minorHAnsi"/>
          <w:color w:val="000000"/>
        </w:rPr>
        <w:t>o</w:t>
      </w:r>
      <w:r w:rsidRPr="009E6295">
        <w:rPr>
          <w:rFonts w:asciiTheme="minorHAnsi" w:hAnsiTheme="minorHAnsi" w:cstheme="minorHAnsi"/>
          <w:color w:val="000000"/>
        </w:rPr>
        <w:t>., zaslat kopii dokumentace žáka ze školní matriky</w:t>
      </w:r>
      <w:r w:rsidR="00A37C3A" w:rsidRPr="00BA5E89">
        <w:rPr>
          <w:rFonts w:asciiTheme="minorHAnsi" w:hAnsiTheme="minorHAnsi" w:cstheme="minorHAnsi"/>
          <w:color w:val="000000"/>
        </w:rPr>
        <w:t>,</w:t>
      </w:r>
    </w:p>
    <w:p w14:paraId="63DE95FF" w14:textId="1E86D32C" w:rsidR="004A5B1A" w:rsidRPr="009E6295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c. </w:t>
      </w:r>
      <w:r w:rsidRPr="009E6295">
        <w:rPr>
          <w:rFonts w:asciiTheme="minorHAnsi" w:hAnsiTheme="minorHAnsi" w:cstheme="minorHAnsi"/>
          <w:color w:val="000000"/>
        </w:rPr>
        <w:t>ve správním řízení v písemném rozhodnutí informuje zletilého žáka nebo zákonného zástupce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nezletilého žáka o přijetí, určí termín zahájení vzdělávání.</w:t>
      </w:r>
    </w:p>
    <w:p w14:paraId="7CC3E4FA" w14:textId="23EF6D6A" w:rsidR="004A5B1A" w:rsidRDefault="00192CC2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5</w:t>
      </w:r>
      <w:r w:rsidR="004A5B1A" w:rsidRPr="009E6295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4A5B1A" w:rsidRPr="009E6295">
        <w:rPr>
          <w:rFonts w:asciiTheme="minorHAnsi" w:hAnsiTheme="minorHAnsi" w:cstheme="minorHAnsi"/>
          <w:color w:val="000000"/>
        </w:rPr>
        <w:t xml:space="preserve">Uchazeč se stává žákem školy prvním dnem </w:t>
      </w:r>
      <w:r w:rsidR="00A37C3A" w:rsidRPr="00BA5E89">
        <w:rPr>
          <w:rFonts w:asciiTheme="minorHAnsi" w:hAnsiTheme="minorHAnsi" w:cstheme="minorHAnsi"/>
          <w:color w:val="000000"/>
        </w:rPr>
        <w:t>daného</w:t>
      </w:r>
      <w:r w:rsidR="00A37C3A">
        <w:rPr>
          <w:rFonts w:asciiTheme="minorHAnsi" w:hAnsiTheme="minorHAnsi" w:cstheme="minorHAnsi"/>
          <w:color w:val="000000"/>
        </w:rPr>
        <w:t xml:space="preserve"> </w:t>
      </w:r>
      <w:r w:rsidR="004A5B1A" w:rsidRPr="009E6295">
        <w:rPr>
          <w:rFonts w:asciiTheme="minorHAnsi" w:hAnsiTheme="minorHAnsi" w:cstheme="minorHAnsi"/>
          <w:color w:val="000000"/>
        </w:rPr>
        <w:t>školního roku dle § 66 (1) školského zákona, případně</w:t>
      </w:r>
      <w:r>
        <w:rPr>
          <w:rFonts w:asciiTheme="minorHAnsi" w:hAnsiTheme="minorHAnsi" w:cstheme="minorHAnsi"/>
          <w:color w:val="000000"/>
        </w:rPr>
        <w:t xml:space="preserve"> </w:t>
      </w:r>
      <w:r w:rsidR="004A5B1A" w:rsidRPr="009E6295">
        <w:rPr>
          <w:rFonts w:asciiTheme="minorHAnsi" w:hAnsiTheme="minorHAnsi" w:cstheme="minorHAnsi"/>
          <w:color w:val="000000"/>
        </w:rPr>
        <w:t>ředitelka školy uvede v rozhodnutí den přestupu žáka do školy.</w:t>
      </w:r>
    </w:p>
    <w:p w14:paraId="366BF639" w14:textId="77777777" w:rsidR="00192CC2" w:rsidRDefault="00192CC2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2944F9E" w14:textId="77777777" w:rsidR="00F147BD" w:rsidRPr="009E6295" w:rsidRDefault="00F147BD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23440FD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VIII.</w:t>
      </w:r>
    </w:p>
    <w:p w14:paraId="29ADC842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Přerušení vzdělávání</w:t>
      </w:r>
    </w:p>
    <w:p w14:paraId="0AE8551D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9E6295">
        <w:rPr>
          <w:rFonts w:asciiTheme="minorHAnsi" w:hAnsiTheme="minorHAnsi" w:cstheme="minorHAnsi"/>
          <w:color w:val="000000"/>
        </w:rPr>
        <w:t>V průběhu středního vzdělávání se žákovi, který splnil povinnou školní docházku umožňuje</w:t>
      </w:r>
    </w:p>
    <w:p w14:paraId="798305A6" w14:textId="42A42B80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přerušit vzdělávání. O přerušení vzdělávání žáka rozhoduje ředitelka školy dle ustanovení § 66 (2),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(5), (6) školského zákona.</w:t>
      </w:r>
    </w:p>
    <w:p w14:paraId="0F2C93DC" w14:textId="0DC5A491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Žák nebo zákonný zástupce nezletilého žáka podá písemnou žádost ředitelce školy o přerušení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vzdělávání. V žádosti se uvede konkrétně doba přerušení vzdělávání. Přerušení studia může být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povoleno ředitelkou školy nejdéle na dobu 2 let. Součástí žádosti zákonného zástupce nezletilého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žáka je souhlas žáka potvrzený jeho podpisem. Po ukončení přerušení vzdělávání a nástupu do školy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 xml:space="preserve">může žák podat </w:t>
      </w:r>
      <w:r w:rsidR="00A37C3A" w:rsidRPr="00BA5E89">
        <w:rPr>
          <w:rFonts w:asciiTheme="minorHAnsi" w:hAnsiTheme="minorHAnsi" w:cstheme="minorHAnsi"/>
          <w:color w:val="000000"/>
        </w:rPr>
        <w:t>opětovně</w:t>
      </w:r>
      <w:r w:rsidR="00BA5E89">
        <w:rPr>
          <w:rFonts w:asciiTheme="minorHAnsi" w:hAnsiTheme="minorHAnsi" w:cstheme="minorHAnsi"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>žádost</w:t>
      </w:r>
      <w:r w:rsidRPr="009E6295">
        <w:rPr>
          <w:rFonts w:asciiTheme="minorHAnsi" w:hAnsiTheme="minorHAnsi" w:cstheme="minorHAnsi"/>
          <w:color w:val="000000"/>
        </w:rPr>
        <w:t xml:space="preserve"> o přerušení vzdělávání.</w:t>
      </w:r>
    </w:p>
    <w:p w14:paraId="45503A0D" w14:textId="16AD9285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Po dobu přerušení vzdělávání žák není žákem školy. Po uplynutí doby přerušení pokračuje žák v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tom ročníku, ve kterém bylo vzdělávání přerušeno.</w:t>
      </w:r>
    </w:p>
    <w:p w14:paraId="31CFCCE1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9E6295">
        <w:rPr>
          <w:rFonts w:asciiTheme="minorHAnsi" w:hAnsiTheme="minorHAnsi" w:cstheme="minorHAnsi"/>
          <w:color w:val="000000"/>
        </w:rPr>
        <w:t>Ředitelka školy ve správním řízení v písemném rozhodnutí:</w:t>
      </w:r>
    </w:p>
    <w:p w14:paraId="0BF3AA82" w14:textId="77777777" w:rsidR="004A5B1A" w:rsidRPr="009E6295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a. </w:t>
      </w:r>
      <w:r w:rsidRPr="009E6295">
        <w:rPr>
          <w:rFonts w:asciiTheme="minorHAnsi" w:hAnsiTheme="minorHAnsi" w:cstheme="minorHAnsi"/>
          <w:color w:val="000000"/>
        </w:rPr>
        <w:t>informuje zletilého žáka nebo zákonného zástupce nezletilého žáka o povolení přerušení studia,</w:t>
      </w:r>
    </w:p>
    <w:p w14:paraId="5B73248F" w14:textId="39578133" w:rsidR="004A5B1A" w:rsidRPr="009E6295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b</w:t>
      </w:r>
      <w:r w:rsidRPr="009E6295">
        <w:rPr>
          <w:rFonts w:asciiTheme="minorHAnsi" w:hAnsiTheme="minorHAnsi" w:cstheme="minorHAnsi"/>
          <w:color w:val="000000"/>
        </w:rPr>
        <w:t>. vyjádří souhlas se žádostí žáka o postupu do vyššího ročníku po době přerušení studia, prokáže-li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žák odpovídající znalosti</w:t>
      </w:r>
      <w:r w:rsidR="00A37C3A" w:rsidRPr="00BA5E89">
        <w:rPr>
          <w:rFonts w:asciiTheme="minorHAnsi" w:hAnsiTheme="minorHAnsi" w:cstheme="minorHAnsi"/>
          <w:color w:val="000000"/>
        </w:rPr>
        <w:t>,</w:t>
      </w:r>
    </w:p>
    <w:p w14:paraId="39D91266" w14:textId="581E5A41" w:rsidR="004A5B1A" w:rsidRPr="009E6295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c. </w:t>
      </w:r>
      <w:r w:rsidRPr="009E6295">
        <w:rPr>
          <w:rFonts w:asciiTheme="minorHAnsi" w:hAnsiTheme="minorHAnsi" w:cstheme="minorHAnsi"/>
          <w:color w:val="000000"/>
        </w:rPr>
        <w:t>na žádost žáka ukončí přerušení vzdělávání i před uplynutím doby přerušení, nebrání-li tomu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závažné důvody</w:t>
      </w:r>
      <w:r w:rsidR="00A37C3A" w:rsidRPr="00BA5E89">
        <w:rPr>
          <w:rFonts w:asciiTheme="minorHAnsi" w:hAnsiTheme="minorHAnsi" w:cstheme="minorHAnsi"/>
          <w:color w:val="000000"/>
        </w:rPr>
        <w:t>,</w:t>
      </w:r>
    </w:p>
    <w:p w14:paraId="5C88387B" w14:textId="3E6A4B08" w:rsidR="004A5B1A" w:rsidRDefault="004A5B1A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d. </w:t>
      </w:r>
      <w:r w:rsidRPr="009E6295">
        <w:rPr>
          <w:rFonts w:asciiTheme="minorHAnsi" w:hAnsiTheme="minorHAnsi" w:cstheme="minorHAnsi"/>
          <w:color w:val="000000"/>
        </w:rPr>
        <w:t>přeruší vzdělávání žákyně z důvodu těhotenství a mateřství, jestliže vyučování probíhá na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pracovištích zakázaných těhotným ženám a matkám do konce devátého měsíce po porodu, nebo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jestliže vyučování podle lékařského posudku ohrožuje těhotenství žákyně.</w:t>
      </w:r>
    </w:p>
    <w:p w14:paraId="0ECD50EB" w14:textId="77777777" w:rsidR="00192CC2" w:rsidRDefault="00192CC2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037220AD" w14:textId="72471A47" w:rsidR="00F147BD" w:rsidRDefault="00F147BD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2CC7FA33" w14:textId="0ED6394B" w:rsidR="00BA5E89" w:rsidRDefault="00BA5E89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4B609FA7" w14:textId="54D9A65A" w:rsidR="00BA5E89" w:rsidRDefault="00BA5E89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3CCFBEFC" w14:textId="08DE9FCB" w:rsidR="00BA5E89" w:rsidRDefault="00BA5E89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5FA4E4D8" w14:textId="53EC11DA" w:rsidR="00BA5E89" w:rsidRDefault="00BA5E89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2275BACE" w14:textId="77777777" w:rsidR="00BA5E89" w:rsidRPr="009E6295" w:rsidRDefault="00BA5E89" w:rsidP="00192CC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</w:rPr>
      </w:pPr>
    </w:p>
    <w:p w14:paraId="70EBA132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lastRenderedPageBreak/>
        <w:t>Čl. IX.</w:t>
      </w:r>
    </w:p>
    <w:p w14:paraId="1A93E531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Opakování ročníku</w:t>
      </w:r>
    </w:p>
    <w:p w14:paraId="36CC3D2D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92CC2">
        <w:rPr>
          <w:rFonts w:asciiTheme="minorHAnsi" w:hAnsiTheme="minorHAnsi" w:cstheme="minorHAnsi"/>
          <w:b/>
          <w:color w:val="000000"/>
        </w:rPr>
        <w:t>1.</w:t>
      </w:r>
      <w:r w:rsidRPr="009E6295">
        <w:rPr>
          <w:rFonts w:asciiTheme="minorHAnsi" w:hAnsiTheme="minorHAnsi" w:cstheme="minorHAnsi"/>
          <w:color w:val="000000"/>
        </w:rPr>
        <w:t xml:space="preserve"> Ředitelka školy může žákovi, který splnil povinnou školní docházku a který na konci druhého</w:t>
      </w:r>
    </w:p>
    <w:p w14:paraId="215AA36C" w14:textId="6BA27292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pololetí neprospěl nebo nemohl být hodnocen, povolit opakování ročníku podle § 66 (2), (7) po</w:t>
      </w:r>
      <w:r w:rsidR="00E709A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posouzení jeho dosavadních studijních výsledků a důvodů uvedených v žádosti; žák, který plní</w:t>
      </w:r>
      <w:r w:rsidR="00E709A1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povinnou školní docházku, v těchto případech opakuje ročník vždy.</w:t>
      </w:r>
    </w:p>
    <w:p w14:paraId="228CDEE5" w14:textId="77777777" w:rsidR="00E709A1" w:rsidRDefault="00E709A1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73814902" w14:textId="77777777" w:rsidR="00F147BD" w:rsidRDefault="00F147BD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D3C2E18" w14:textId="52124925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X.</w:t>
      </w:r>
    </w:p>
    <w:p w14:paraId="78C1099C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Zanechání vzdělávání</w:t>
      </w:r>
    </w:p>
    <w:p w14:paraId="209A9D09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1. Žák, který splnil povinnou školní docházku, může zanechat vzdělávání na základě písemného</w:t>
      </w:r>
    </w:p>
    <w:p w14:paraId="641605F0" w14:textId="3150367F" w:rsidR="004A5B1A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sdělení doručeného ředitelce školy dle § 68 (1). Součástí sdělení nezletilého žáka je souhlas jeho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zákonného zástupce. Žák přestává být žákem školy dnem následujícím po dni doručení tohoto sdělení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ředitelce školy, popřípadě dnem uvedeným ve sdělení o zanechání vzdělávání, pokud jde o den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pozdější.</w:t>
      </w:r>
    </w:p>
    <w:p w14:paraId="6D477183" w14:textId="77777777" w:rsidR="00192CC2" w:rsidRPr="009E6295" w:rsidRDefault="00192CC2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BEEAB8B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Čl. XI.</w:t>
      </w:r>
    </w:p>
    <w:p w14:paraId="4E37C7CA" w14:textId="77777777" w:rsidR="004A5B1A" w:rsidRPr="009E6295" w:rsidRDefault="004A5B1A" w:rsidP="00192C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>Závěrečná ustanovení</w:t>
      </w:r>
    </w:p>
    <w:p w14:paraId="47823F46" w14:textId="198C25D0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BA5E89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Pr="00BA5E89">
        <w:rPr>
          <w:rFonts w:asciiTheme="minorHAnsi" w:hAnsiTheme="minorHAnsi" w:cstheme="minorHAnsi"/>
          <w:color w:val="000000"/>
        </w:rPr>
        <w:t>Směrnice organizování vzdělávání usnadňuje žákům, zákonným zástupcům a pedagogům školy</w:t>
      </w:r>
      <w:r w:rsidR="00192CC2" w:rsidRPr="00BA5E89">
        <w:rPr>
          <w:rFonts w:asciiTheme="minorHAnsi" w:hAnsiTheme="minorHAnsi" w:cstheme="minorHAnsi"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 xml:space="preserve">orientovat se </w:t>
      </w:r>
      <w:r w:rsidR="00184264" w:rsidRPr="00BA5E89">
        <w:rPr>
          <w:rFonts w:asciiTheme="minorHAnsi" w:hAnsiTheme="minorHAnsi" w:cstheme="minorHAnsi"/>
          <w:color w:val="000000"/>
        </w:rPr>
        <w:t xml:space="preserve">v problematice týkající </w:t>
      </w:r>
      <w:proofErr w:type="gramStart"/>
      <w:r w:rsidR="00184264" w:rsidRPr="00BA5E89">
        <w:rPr>
          <w:rFonts w:asciiTheme="minorHAnsi" w:hAnsiTheme="minorHAnsi" w:cstheme="minorHAnsi"/>
          <w:color w:val="000000"/>
        </w:rPr>
        <w:t xml:space="preserve">se  </w:t>
      </w:r>
      <w:r w:rsidRPr="00BA5E89">
        <w:rPr>
          <w:rFonts w:asciiTheme="minorHAnsi" w:hAnsiTheme="minorHAnsi" w:cstheme="minorHAnsi"/>
          <w:color w:val="000000"/>
        </w:rPr>
        <w:t>průběhu</w:t>
      </w:r>
      <w:proofErr w:type="gramEnd"/>
      <w:r w:rsidRPr="00BA5E89">
        <w:rPr>
          <w:rFonts w:asciiTheme="minorHAnsi" w:hAnsiTheme="minorHAnsi" w:cstheme="minorHAnsi"/>
          <w:color w:val="000000"/>
        </w:rPr>
        <w:t xml:space="preserve"> středoškolského vzdělávání a některých vybraných způsob</w:t>
      </w:r>
      <w:r w:rsidR="00184264" w:rsidRPr="00BA5E89">
        <w:rPr>
          <w:rFonts w:asciiTheme="minorHAnsi" w:hAnsiTheme="minorHAnsi" w:cstheme="minorHAnsi"/>
          <w:color w:val="000000"/>
        </w:rPr>
        <w:t>ů</w:t>
      </w:r>
      <w:r w:rsidRPr="00BA5E89">
        <w:rPr>
          <w:rFonts w:asciiTheme="minorHAnsi" w:hAnsiTheme="minorHAnsi" w:cstheme="minorHAnsi"/>
          <w:color w:val="000000"/>
        </w:rPr>
        <w:t xml:space="preserve"> organizování</w:t>
      </w:r>
      <w:r w:rsidR="00192CC2" w:rsidRPr="00BA5E89">
        <w:rPr>
          <w:rFonts w:asciiTheme="minorHAnsi" w:hAnsiTheme="minorHAnsi" w:cstheme="minorHAnsi"/>
          <w:color w:val="000000"/>
        </w:rPr>
        <w:t xml:space="preserve"> </w:t>
      </w:r>
      <w:r w:rsidRPr="00BA5E89">
        <w:rPr>
          <w:rFonts w:asciiTheme="minorHAnsi" w:hAnsiTheme="minorHAnsi" w:cstheme="minorHAnsi"/>
          <w:color w:val="000000"/>
        </w:rPr>
        <w:t xml:space="preserve">vzdělávání žáků ve Střední odborné škole </w:t>
      </w:r>
      <w:r w:rsidR="00E709A1" w:rsidRPr="00BA5E89">
        <w:rPr>
          <w:rFonts w:asciiTheme="minorHAnsi" w:hAnsiTheme="minorHAnsi" w:cstheme="minorHAnsi"/>
          <w:color w:val="000000"/>
        </w:rPr>
        <w:t>Jana Tiraye Velká Bíteš</w:t>
      </w:r>
      <w:r w:rsidR="00184264" w:rsidRPr="00BA5E89">
        <w:rPr>
          <w:rFonts w:asciiTheme="minorHAnsi" w:hAnsiTheme="minorHAnsi" w:cstheme="minorHAnsi"/>
          <w:color w:val="000000"/>
        </w:rPr>
        <w:t>,</w:t>
      </w:r>
      <w:r w:rsidR="00E709A1" w:rsidRPr="00BA5E89">
        <w:rPr>
          <w:rFonts w:asciiTheme="minorHAnsi" w:hAnsiTheme="minorHAnsi" w:cstheme="minorHAnsi"/>
          <w:color w:val="000000"/>
        </w:rPr>
        <w:t xml:space="preserve"> p.</w:t>
      </w:r>
      <w:r w:rsidRPr="00BA5E89">
        <w:rPr>
          <w:rFonts w:asciiTheme="minorHAnsi" w:hAnsiTheme="minorHAnsi" w:cstheme="minorHAnsi"/>
          <w:color w:val="000000"/>
        </w:rPr>
        <w:t>o.</w:t>
      </w:r>
    </w:p>
    <w:p w14:paraId="6AC24AC0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9E6295">
        <w:rPr>
          <w:rFonts w:asciiTheme="minorHAnsi" w:hAnsiTheme="minorHAnsi" w:cstheme="minorHAnsi"/>
          <w:color w:val="000000"/>
        </w:rPr>
        <w:t>Schválením organizování vzdělávání se ruší platnost předcházejících směrnic o organizování</w:t>
      </w:r>
    </w:p>
    <w:p w14:paraId="3ABA9E4A" w14:textId="77777777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color w:val="000000"/>
        </w:rPr>
        <w:t>vzdělávání.</w:t>
      </w:r>
    </w:p>
    <w:p w14:paraId="41F2338E" w14:textId="60A7A15E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Pr="009E6295">
        <w:rPr>
          <w:rFonts w:asciiTheme="minorHAnsi" w:hAnsiTheme="minorHAnsi" w:cstheme="minorHAnsi"/>
          <w:color w:val="000000"/>
        </w:rPr>
        <w:t>Směrnice je přístupná na webových stránkách školy, v písemné formě je umístěna na veřejně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přístupném místě ve škole a uložena v kanceláři ředitelky školy.</w:t>
      </w:r>
    </w:p>
    <w:p w14:paraId="2DBE124D" w14:textId="3982657A" w:rsidR="004A5B1A" w:rsidRPr="009E6295" w:rsidRDefault="004A5B1A" w:rsidP="00192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E6295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9E6295">
        <w:rPr>
          <w:rFonts w:asciiTheme="minorHAnsi" w:hAnsiTheme="minorHAnsi" w:cstheme="minorHAnsi"/>
          <w:color w:val="000000"/>
        </w:rPr>
        <w:t>Kontrolu platnosti Směrnice organizování vzdělávání provede ředitelka školy při změně obsahu</w:t>
      </w:r>
      <w:r w:rsidR="00192CC2">
        <w:rPr>
          <w:rFonts w:asciiTheme="minorHAnsi" w:hAnsiTheme="minorHAnsi" w:cstheme="minorHAnsi"/>
          <w:color w:val="000000"/>
        </w:rPr>
        <w:t xml:space="preserve"> </w:t>
      </w:r>
      <w:r w:rsidRPr="009E6295">
        <w:rPr>
          <w:rFonts w:asciiTheme="minorHAnsi" w:hAnsiTheme="minorHAnsi" w:cstheme="minorHAnsi"/>
          <w:color w:val="000000"/>
        </w:rPr>
        <w:t>souvisejících právních norem a případně při novelizaci ustanovení školského zákona.</w:t>
      </w:r>
    </w:p>
    <w:sectPr w:rsidR="004A5B1A" w:rsidRPr="009E6295" w:rsidSect="005E6122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B722" w14:textId="77777777" w:rsidR="002831CA" w:rsidRDefault="002831CA">
      <w:r>
        <w:separator/>
      </w:r>
    </w:p>
  </w:endnote>
  <w:endnote w:type="continuationSeparator" w:id="0">
    <w:p w14:paraId="0A0D5BD3" w14:textId="77777777" w:rsidR="002831CA" w:rsidRDefault="002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4AF7" w14:textId="77777777" w:rsidR="004A5B1A" w:rsidRDefault="004A5B1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3589CA6" w14:textId="77777777" w:rsidR="004A5B1A" w:rsidRPr="00591747" w:rsidRDefault="004A5B1A" w:rsidP="00591747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6AF" w14:textId="77777777" w:rsidR="002831CA" w:rsidRDefault="002831CA">
      <w:r>
        <w:separator/>
      </w:r>
    </w:p>
  </w:footnote>
  <w:footnote w:type="continuationSeparator" w:id="0">
    <w:p w14:paraId="1B110E56" w14:textId="77777777" w:rsidR="002831CA" w:rsidRDefault="0028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F4D"/>
    <w:multiLevelType w:val="hybridMultilevel"/>
    <w:tmpl w:val="928E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D6D"/>
    <w:multiLevelType w:val="hybridMultilevel"/>
    <w:tmpl w:val="BD121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B37"/>
    <w:multiLevelType w:val="hybridMultilevel"/>
    <w:tmpl w:val="675CB19A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EE2687"/>
    <w:multiLevelType w:val="hybridMultilevel"/>
    <w:tmpl w:val="7C2E7A76"/>
    <w:lvl w:ilvl="0" w:tplc="0072678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2513AD"/>
    <w:multiLevelType w:val="hybridMultilevel"/>
    <w:tmpl w:val="986E6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43CB"/>
    <w:multiLevelType w:val="hybridMultilevel"/>
    <w:tmpl w:val="5B507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35550"/>
    <w:multiLevelType w:val="hybridMultilevel"/>
    <w:tmpl w:val="2A626A0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C5510F"/>
    <w:multiLevelType w:val="hybridMultilevel"/>
    <w:tmpl w:val="C756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564EA"/>
    <w:multiLevelType w:val="hybridMultilevel"/>
    <w:tmpl w:val="BC42E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041C"/>
    <w:multiLevelType w:val="hybridMultilevel"/>
    <w:tmpl w:val="A392C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6DA"/>
    <w:multiLevelType w:val="hybridMultilevel"/>
    <w:tmpl w:val="69740A70"/>
    <w:lvl w:ilvl="0" w:tplc="E2020352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84D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0E9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F89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6EB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1AA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8EC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A23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721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9973AE"/>
    <w:multiLevelType w:val="hybridMultilevel"/>
    <w:tmpl w:val="FCAE36BA"/>
    <w:lvl w:ilvl="0" w:tplc="4CDE6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16F2A"/>
    <w:multiLevelType w:val="hybridMultilevel"/>
    <w:tmpl w:val="6B980F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B403AA"/>
    <w:multiLevelType w:val="hybridMultilevel"/>
    <w:tmpl w:val="7D800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2485"/>
    <w:multiLevelType w:val="hybridMultilevel"/>
    <w:tmpl w:val="812E5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C4B12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B134D"/>
    <w:multiLevelType w:val="hybridMultilevel"/>
    <w:tmpl w:val="105E3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920EC"/>
    <w:multiLevelType w:val="hybridMultilevel"/>
    <w:tmpl w:val="AEA0C77E"/>
    <w:lvl w:ilvl="0" w:tplc="A238A6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39971C78"/>
    <w:multiLevelType w:val="hybridMultilevel"/>
    <w:tmpl w:val="DE447B00"/>
    <w:lvl w:ilvl="0" w:tplc="339AFBD8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6C2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E26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760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041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D6A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D05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E41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302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A34086"/>
    <w:multiLevelType w:val="hybridMultilevel"/>
    <w:tmpl w:val="2682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86E78"/>
    <w:multiLevelType w:val="hybridMultilevel"/>
    <w:tmpl w:val="6AF24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1522"/>
    <w:multiLevelType w:val="hybridMultilevel"/>
    <w:tmpl w:val="CFAEE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63214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952C2"/>
    <w:multiLevelType w:val="hybridMultilevel"/>
    <w:tmpl w:val="22C64FF2"/>
    <w:lvl w:ilvl="0" w:tplc="7F3E0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C45"/>
    <w:multiLevelType w:val="hybridMultilevel"/>
    <w:tmpl w:val="FE3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21D1"/>
    <w:multiLevelType w:val="hybridMultilevel"/>
    <w:tmpl w:val="F6302FEE"/>
    <w:lvl w:ilvl="0" w:tplc="4C665F10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B6B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7E7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94F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983D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06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8ED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A85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26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57D55"/>
    <w:multiLevelType w:val="hybridMultilevel"/>
    <w:tmpl w:val="D8746CE2"/>
    <w:lvl w:ilvl="0" w:tplc="74649F0C">
      <w:start w:val="2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66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820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AA8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A46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6C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6C9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703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900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A734D7"/>
    <w:multiLevelType w:val="hybridMultilevel"/>
    <w:tmpl w:val="BC42E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80B40"/>
    <w:multiLevelType w:val="hybridMultilevel"/>
    <w:tmpl w:val="EADCB8BA"/>
    <w:lvl w:ilvl="0" w:tplc="FFFFFFFF">
      <w:start w:val="1"/>
      <w:numFmt w:val="upperRoman"/>
      <w:lvlText w:val="%1."/>
      <w:lvlJc w:val="left"/>
      <w:pPr>
        <w:tabs>
          <w:tab w:val="num" w:pos="1410"/>
        </w:tabs>
        <w:ind w:left="1410" w:hanging="11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F0447F2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9AA6B4B"/>
    <w:multiLevelType w:val="hybridMultilevel"/>
    <w:tmpl w:val="6F48B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F3278"/>
    <w:multiLevelType w:val="hybridMultilevel"/>
    <w:tmpl w:val="C05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40EE1"/>
    <w:multiLevelType w:val="hybridMultilevel"/>
    <w:tmpl w:val="11EAA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21D0"/>
    <w:multiLevelType w:val="hybridMultilevel"/>
    <w:tmpl w:val="B816C8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C1EEF"/>
    <w:multiLevelType w:val="hybridMultilevel"/>
    <w:tmpl w:val="B68A6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56029"/>
    <w:multiLevelType w:val="hybridMultilevel"/>
    <w:tmpl w:val="57CE12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A1283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12FD0"/>
    <w:multiLevelType w:val="hybridMultilevel"/>
    <w:tmpl w:val="D01A182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3E51D7"/>
    <w:multiLevelType w:val="hybridMultilevel"/>
    <w:tmpl w:val="E300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255E2"/>
    <w:multiLevelType w:val="hybridMultilevel"/>
    <w:tmpl w:val="ECB09BDE"/>
    <w:lvl w:ilvl="0" w:tplc="E8685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6"/>
  </w:num>
  <w:num w:numId="4">
    <w:abstractNumId w:val="34"/>
  </w:num>
  <w:num w:numId="5">
    <w:abstractNumId w:val="5"/>
  </w:num>
  <w:num w:numId="6">
    <w:abstractNumId w:val="7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19"/>
  </w:num>
  <w:num w:numId="12">
    <w:abstractNumId w:val="14"/>
  </w:num>
  <w:num w:numId="13">
    <w:abstractNumId w:val="37"/>
  </w:num>
  <w:num w:numId="14">
    <w:abstractNumId w:val="31"/>
  </w:num>
  <w:num w:numId="15">
    <w:abstractNumId w:val="32"/>
  </w:num>
  <w:num w:numId="16">
    <w:abstractNumId w:val="24"/>
  </w:num>
  <w:num w:numId="17">
    <w:abstractNumId w:val="21"/>
  </w:num>
  <w:num w:numId="18">
    <w:abstractNumId w:val="16"/>
  </w:num>
  <w:num w:numId="19">
    <w:abstractNumId w:val="20"/>
  </w:num>
  <w:num w:numId="20">
    <w:abstractNumId w:val="3"/>
  </w:num>
  <w:num w:numId="21">
    <w:abstractNumId w:val="13"/>
  </w:num>
  <w:num w:numId="22">
    <w:abstractNumId w:val="1"/>
  </w:num>
  <w:num w:numId="23">
    <w:abstractNumId w:val="30"/>
  </w:num>
  <w:num w:numId="24">
    <w:abstractNumId w:val="23"/>
  </w:num>
  <w:num w:numId="25">
    <w:abstractNumId w:val="38"/>
  </w:num>
  <w:num w:numId="26">
    <w:abstractNumId w:val="11"/>
  </w:num>
  <w:num w:numId="27">
    <w:abstractNumId w:val="6"/>
  </w:num>
  <w:num w:numId="28">
    <w:abstractNumId w:val="27"/>
  </w:num>
  <w:num w:numId="29">
    <w:abstractNumId w:val="29"/>
  </w:num>
  <w:num w:numId="30">
    <w:abstractNumId w:val="10"/>
  </w:num>
  <w:num w:numId="31">
    <w:abstractNumId w:val="12"/>
  </w:num>
  <w:num w:numId="32">
    <w:abstractNumId w:val="0"/>
  </w:num>
  <w:num w:numId="33">
    <w:abstractNumId w:val="33"/>
  </w:num>
  <w:num w:numId="34">
    <w:abstractNumId w:val="25"/>
  </w:num>
  <w:num w:numId="35">
    <w:abstractNumId w:val="35"/>
  </w:num>
  <w:num w:numId="36">
    <w:abstractNumId w:val="26"/>
  </w:num>
  <w:num w:numId="37">
    <w:abstractNumId w:val="15"/>
  </w:num>
  <w:num w:numId="38">
    <w:abstractNumId w:val="18"/>
  </w:num>
  <w:num w:numId="3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1"/>
    <w:rsid w:val="00001C51"/>
    <w:rsid w:val="00004F9E"/>
    <w:rsid w:val="000223C2"/>
    <w:rsid w:val="0002300A"/>
    <w:rsid w:val="00026429"/>
    <w:rsid w:val="00027A2B"/>
    <w:rsid w:val="000341D5"/>
    <w:rsid w:val="00041B31"/>
    <w:rsid w:val="000459B7"/>
    <w:rsid w:val="000519E6"/>
    <w:rsid w:val="00051F1A"/>
    <w:rsid w:val="0006706B"/>
    <w:rsid w:val="0009165C"/>
    <w:rsid w:val="000932A7"/>
    <w:rsid w:val="000932BD"/>
    <w:rsid w:val="00096212"/>
    <w:rsid w:val="000972DA"/>
    <w:rsid w:val="000A3B1A"/>
    <w:rsid w:val="000A48E8"/>
    <w:rsid w:val="000A57DA"/>
    <w:rsid w:val="000A6DBA"/>
    <w:rsid w:val="000C5B60"/>
    <w:rsid w:val="000D65CD"/>
    <w:rsid w:val="000E72EA"/>
    <w:rsid w:val="00122EF6"/>
    <w:rsid w:val="00144487"/>
    <w:rsid w:val="00150442"/>
    <w:rsid w:val="001554D3"/>
    <w:rsid w:val="001629D9"/>
    <w:rsid w:val="00166C48"/>
    <w:rsid w:val="001725F2"/>
    <w:rsid w:val="001731B1"/>
    <w:rsid w:val="00175951"/>
    <w:rsid w:val="0018240A"/>
    <w:rsid w:val="00184264"/>
    <w:rsid w:val="00192CC2"/>
    <w:rsid w:val="001A53E1"/>
    <w:rsid w:val="001A622E"/>
    <w:rsid w:val="001C0193"/>
    <w:rsid w:val="001E429C"/>
    <w:rsid w:val="002020B7"/>
    <w:rsid w:val="00212803"/>
    <w:rsid w:val="0021710A"/>
    <w:rsid w:val="00220B33"/>
    <w:rsid w:val="002220E7"/>
    <w:rsid w:val="0024098E"/>
    <w:rsid w:val="002429A5"/>
    <w:rsid w:val="00245A52"/>
    <w:rsid w:val="00255A39"/>
    <w:rsid w:val="00270612"/>
    <w:rsid w:val="0027544B"/>
    <w:rsid w:val="002758BE"/>
    <w:rsid w:val="002831CA"/>
    <w:rsid w:val="002A5D7E"/>
    <w:rsid w:val="002C0E76"/>
    <w:rsid w:val="002F272B"/>
    <w:rsid w:val="00300102"/>
    <w:rsid w:val="00304914"/>
    <w:rsid w:val="00312387"/>
    <w:rsid w:val="00325B02"/>
    <w:rsid w:val="00341CA2"/>
    <w:rsid w:val="00352D37"/>
    <w:rsid w:val="00356EF3"/>
    <w:rsid w:val="00372E3E"/>
    <w:rsid w:val="00376C19"/>
    <w:rsid w:val="003920B1"/>
    <w:rsid w:val="00397ACA"/>
    <w:rsid w:val="00397B32"/>
    <w:rsid w:val="003B593A"/>
    <w:rsid w:val="003B5AA1"/>
    <w:rsid w:val="003C2562"/>
    <w:rsid w:val="003C4A31"/>
    <w:rsid w:val="003E0490"/>
    <w:rsid w:val="003E06C7"/>
    <w:rsid w:val="003E53E3"/>
    <w:rsid w:val="00421AC0"/>
    <w:rsid w:val="00441340"/>
    <w:rsid w:val="00465B85"/>
    <w:rsid w:val="004679E6"/>
    <w:rsid w:val="00494AED"/>
    <w:rsid w:val="004A5B1A"/>
    <w:rsid w:val="004A7D8B"/>
    <w:rsid w:val="004B3FF8"/>
    <w:rsid w:val="004B72A5"/>
    <w:rsid w:val="004C6403"/>
    <w:rsid w:val="004E2CDB"/>
    <w:rsid w:val="00502429"/>
    <w:rsid w:val="00515D68"/>
    <w:rsid w:val="00527383"/>
    <w:rsid w:val="00530DA0"/>
    <w:rsid w:val="00532216"/>
    <w:rsid w:val="005361B8"/>
    <w:rsid w:val="00564ADF"/>
    <w:rsid w:val="00572A62"/>
    <w:rsid w:val="005810D1"/>
    <w:rsid w:val="005902DF"/>
    <w:rsid w:val="00591747"/>
    <w:rsid w:val="00596FF2"/>
    <w:rsid w:val="005A3B17"/>
    <w:rsid w:val="005B3BAF"/>
    <w:rsid w:val="005C5B58"/>
    <w:rsid w:val="005E6122"/>
    <w:rsid w:val="006339BD"/>
    <w:rsid w:val="00634530"/>
    <w:rsid w:val="00635288"/>
    <w:rsid w:val="00636A99"/>
    <w:rsid w:val="0065047E"/>
    <w:rsid w:val="00650DA3"/>
    <w:rsid w:val="006831DB"/>
    <w:rsid w:val="00697152"/>
    <w:rsid w:val="006A433B"/>
    <w:rsid w:val="006A5593"/>
    <w:rsid w:val="006A7A81"/>
    <w:rsid w:val="006B23E4"/>
    <w:rsid w:val="006C403E"/>
    <w:rsid w:val="006D12F7"/>
    <w:rsid w:val="006D426F"/>
    <w:rsid w:val="00711337"/>
    <w:rsid w:val="007176C9"/>
    <w:rsid w:val="00720BC5"/>
    <w:rsid w:val="00746218"/>
    <w:rsid w:val="00752E56"/>
    <w:rsid w:val="00763397"/>
    <w:rsid w:val="00767BE9"/>
    <w:rsid w:val="007823E7"/>
    <w:rsid w:val="0079284C"/>
    <w:rsid w:val="00797E7D"/>
    <w:rsid w:val="00813CAB"/>
    <w:rsid w:val="008269A7"/>
    <w:rsid w:val="00833B99"/>
    <w:rsid w:val="00854926"/>
    <w:rsid w:val="00855A68"/>
    <w:rsid w:val="00857097"/>
    <w:rsid w:val="00875413"/>
    <w:rsid w:val="00884AFC"/>
    <w:rsid w:val="008A210E"/>
    <w:rsid w:val="008B006A"/>
    <w:rsid w:val="008C10DD"/>
    <w:rsid w:val="008C26C1"/>
    <w:rsid w:val="008C5F5E"/>
    <w:rsid w:val="008E11BA"/>
    <w:rsid w:val="008F2386"/>
    <w:rsid w:val="00910EE1"/>
    <w:rsid w:val="009159FF"/>
    <w:rsid w:val="00915DFB"/>
    <w:rsid w:val="00930ACA"/>
    <w:rsid w:val="00950118"/>
    <w:rsid w:val="00950961"/>
    <w:rsid w:val="00951B5A"/>
    <w:rsid w:val="0095491C"/>
    <w:rsid w:val="00982BCD"/>
    <w:rsid w:val="009938DA"/>
    <w:rsid w:val="009A1C0C"/>
    <w:rsid w:val="009B16F1"/>
    <w:rsid w:val="009B173E"/>
    <w:rsid w:val="009B2D45"/>
    <w:rsid w:val="009C1436"/>
    <w:rsid w:val="009D5C12"/>
    <w:rsid w:val="009E6295"/>
    <w:rsid w:val="009E7E59"/>
    <w:rsid w:val="00A01B85"/>
    <w:rsid w:val="00A117CC"/>
    <w:rsid w:val="00A2151C"/>
    <w:rsid w:val="00A21DB8"/>
    <w:rsid w:val="00A25435"/>
    <w:rsid w:val="00A32E07"/>
    <w:rsid w:val="00A37C3A"/>
    <w:rsid w:val="00A4007C"/>
    <w:rsid w:val="00A763E1"/>
    <w:rsid w:val="00AB1521"/>
    <w:rsid w:val="00AB1C16"/>
    <w:rsid w:val="00B02B0F"/>
    <w:rsid w:val="00B20451"/>
    <w:rsid w:val="00B3176F"/>
    <w:rsid w:val="00B321AD"/>
    <w:rsid w:val="00B3329D"/>
    <w:rsid w:val="00B412D6"/>
    <w:rsid w:val="00B42B98"/>
    <w:rsid w:val="00B53DA5"/>
    <w:rsid w:val="00B5588C"/>
    <w:rsid w:val="00B64952"/>
    <w:rsid w:val="00B64A8F"/>
    <w:rsid w:val="00B73739"/>
    <w:rsid w:val="00B91FA1"/>
    <w:rsid w:val="00BA5E89"/>
    <w:rsid w:val="00BA72BB"/>
    <w:rsid w:val="00BB163C"/>
    <w:rsid w:val="00BB2114"/>
    <w:rsid w:val="00BC48B4"/>
    <w:rsid w:val="00BD16D6"/>
    <w:rsid w:val="00C20FEF"/>
    <w:rsid w:val="00C4467C"/>
    <w:rsid w:val="00C45B0E"/>
    <w:rsid w:val="00C53777"/>
    <w:rsid w:val="00C60A82"/>
    <w:rsid w:val="00C71322"/>
    <w:rsid w:val="00C8154B"/>
    <w:rsid w:val="00C931F1"/>
    <w:rsid w:val="00C93308"/>
    <w:rsid w:val="00C95D7D"/>
    <w:rsid w:val="00CB6C40"/>
    <w:rsid w:val="00CF1587"/>
    <w:rsid w:val="00CF67BD"/>
    <w:rsid w:val="00D10452"/>
    <w:rsid w:val="00D201A5"/>
    <w:rsid w:val="00D20D7C"/>
    <w:rsid w:val="00D400AF"/>
    <w:rsid w:val="00D412C1"/>
    <w:rsid w:val="00D57422"/>
    <w:rsid w:val="00D57D62"/>
    <w:rsid w:val="00D6508E"/>
    <w:rsid w:val="00D765CA"/>
    <w:rsid w:val="00D85C24"/>
    <w:rsid w:val="00DA003B"/>
    <w:rsid w:val="00DA4741"/>
    <w:rsid w:val="00DA6F5B"/>
    <w:rsid w:val="00DC3CBA"/>
    <w:rsid w:val="00DD61B8"/>
    <w:rsid w:val="00DE01AC"/>
    <w:rsid w:val="00DF0634"/>
    <w:rsid w:val="00E005B2"/>
    <w:rsid w:val="00E1309F"/>
    <w:rsid w:val="00E1564A"/>
    <w:rsid w:val="00E1584E"/>
    <w:rsid w:val="00E3283D"/>
    <w:rsid w:val="00E432C6"/>
    <w:rsid w:val="00E67119"/>
    <w:rsid w:val="00E709A1"/>
    <w:rsid w:val="00E8757A"/>
    <w:rsid w:val="00E9482B"/>
    <w:rsid w:val="00EA17D1"/>
    <w:rsid w:val="00EB2B3E"/>
    <w:rsid w:val="00EC4CB1"/>
    <w:rsid w:val="00EF312D"/>
    <w:rsid w:val="00F06363"/>
    <w:rsid w:val="00F12769"/>
    <w:rsid w:val="00F147BD"/>
    <w:rsid w:val="00F14A73"/>
    <w:rsid w:val="00F165BB"/>
    <w:rsid w:val="00F21530"/>
    <w:rsid w:val="00F31FEC"/>
    <w:rsid w:val="00F32E7E"/>
    <w:rsid w:val="00F355B4"/>
    <w:rsid w:val="00F46F45"/>
    <w:rsid w:val="00F67120"/>
    <w:rsid w:val="00F91891"/>
    <w:rsid w:val="00F96306"/>
    <w:rsid w:val="00FA5DD5"/>
    <w:rsid w:val="00FB2195"/>
    <w:rsid w:val="00FC3079"/>
    <w:rsid w:val="00FC7278"/>
    <w:rsid w:val="00FC7B21"/>
    <w:rsid w:val="00FD1E28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6917"/>
  <w15:docId w15:val="{2B83DC21-AD56-4E2F-B1D9-F22FEA0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00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20D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BA72BB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B2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B23E4"/>
    <w:pPr>
      <w:tabs>
        <w:tab w:val="center" w:pos="4536"/>
        <w:tab w:val="right" w:pos="9072"/>
      </w:tabs>
    </w:pPr>
  </w:style>
  <w:style w:type="character" w:styleId="Hypertextovodkaz">
    <w:name w:val="Hyperlink"/>
    <w:rsid w:val="00EC4CB1"/>
    <w:rPr>
      <w:color w:val="0000FF"/>
      <w:u w:val="single"/>
    </w:rPr>
  </w:style>
  <w:style w:type="character" w:styleId="Siln">
    <w:name w:val="Strong"/>
    <w:qFormat/>
    <w:rsid w:val="00EC4CB1"/>
    <w:rPr>
      <w:b/>
      <w:bCs/>
    </w:rPr>
  </w:style>
  <w:style w:type="character" w:customStyle="1" w:styleId="ZpatChar">
    <w:name w:val="Zápatí Char"/>
    <w:link w:val="Zpat"/>
    <w:uiPriority w:val="99"/>
    <w:rsid w:val="00591747"/>
    <w:rPr>
      <w:sz w:val="24"/>
      <w:szCs w:val="24"/>
    </w:rPr>
  </w:style>
  <w:style w:type="character" w:customStyle="1" w:styleId="Nadpis3Char">
    <w:name w:val="Nadpis 3 Char"/>
    <w:link w:val="Nadpis3"/>
    <w:rsid w:val="00BA72BB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BA72BB"/>
    <w:pPr>
      <w:ind w:firstLine="360"/>
      <w:jc w:val="both"/>
    </w:pPr>
  </w:style>
  <w:style w:type="character" w:customStyle="1" w:styleId="ZkladntextodsazenChar">
    <w:name w:val="Základní text odsazený Char"/>
    <w:link w:val="Zkladntextodsazen"/>
    <w:rsid w:val="00BA72BB"/>
    <w:rPr>
      <w:sz w:val="24"/>
      <w:szCs w:val="24"/>
    </w:rPr>
  </w:style>
  <w:style w:type="paragraph" w:styleId="Zkladntext">
    <w:name w:val="Body Text"/>
    <w:basedOn w:val="Normln"/>
    <w:link w:val="ZkladntextChar"/>
    <w:rsid w:val="00BA72BB"/>
    <w:pPr>
      <w:jc w:val="both"/>
    </w:pPr>
  </w:style>
  <w:style w:type="character" w:customStyle="1" w:styleId="ZkladntextChar">
    <w:name w:val="Základní text Char"/>
    <w:link w:val="Zkladntext"/>
    <w:rsid w:val="00BA72BB"/>
    <w:rPr>
      <w:sz w:val="24"/>
      <w:szCs w:val="24"/>
    </w:rPr>
  </w:style>
  <w:style w:type="paragraph" w:styleId="Zkladntext2">
    <w:name w:val="Body Text 2"/>
    <w:basedOn w:val="Normln"/>
    <w:link w:val="Zkladntext2Char"/>
    <w:rsid w:val="00BA72BB"/>
    <w:pPr>
      <w:jc w:val="both"/>
    </w:pPr>
    <w:rPr>
      <w:b/>
    </w:rPr>
  </w:style>
  <w:style w:type="character" w:customStyle="1" w:styleId="Zkladntext2Char">
    <w:name w:val="Základní text 2 Char"/>
    <w:link w:val="Zkladntext2"/>
    <w:rsid w:val="00BA72BB"/>
    <w:rPr>
      <w:b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1759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759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D20D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5E6122"/>
    <w:rPr>
      <w:sz w:val="24"/>
      <w:szCs w:val="24"/>
    </w:rPr>
  </w:style>
  <w:style w:type="table" w:styleId="Mkatabulky">
    <w:name w:val="Table Grid"/>
    <w:basedOn w:val="Normlntabulka"/>
    <w:rsid w:val="005E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B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14F3243F36C45A3AAF74881D8C55E" ma:contentTypeVersion="38" ma:contentTypeDescription="Vytvoří nový dokument" ma:contentTypeScope="" ma:versionID="7803ac5711633f40f102625ac201d92f">
  <xsd:schema xmlns:xsd="http://www.w3.org/2001/XMLSchema" xmlns:xs="http://www.w3.org/2001/XMLSchema" xmlns:p="http://schemas.microsoft.com/office/2006/metadata/properties" xmlns:ns3="6989e054-ac0e-476d-b87d-1df15e07c06b" xmlns:ns4="3e0d0b1b-9a26-4628-bc5b-b9f40e800436" targetNamespace="http://schemas.microsoft.com/office/2006/metadata/properties" ma:root="true" ma:fieldsID="1a32868d43b96e0dd1b9c85565b895dc" ns3:_="" ns4:_="">
    <xsd:import namespace="6989e054-ac0e-476d-b87d-1df15e07c06b"/>
    <xsd:import namespace="3e0d0b1b-9a26-4628-bc5b-b9f40e800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9e054-ac0e-476d-b87d-1df15e07c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0b1b-9a26-4628-bc5b-b9f40e80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989e054-ac0e-476d-b87d-1df15e07c06b" xsi:nil="true"/>
    <Owner xmlns="6989e054-ac0e-476d-b87d-1df15e07c06b">
      <UserInfo>
        <DisplayName/>
        <AccountId xsi:nil="true"/>
        <AccountType/>
      </UserInfo>
    </Owner>
    <AppVersion xmlns="6989e054-ac0e-476d-b87d-1df15e07c06b" xsi:nil="true"/>
    <Student_Groups xmlns="6989e054-ac0e-476d-b87d-1df15e07c06b">
      <UserInfo>
        <DisplayName/>
        <AccountId xsi:nil="true"/>
        <AccountType/>
      </UserInfo>
    </Student_Groups>
    <Invited_Students xmlns="6989e054-ac0e-476d-b87d-1df15e07c06b" xsi:nil="true"/>
    <DefaultSectionNames xmlns="6989e054-ac0e-476d-b87d-1df15e07c06b" xsi:nil="true"/>
    <Teachers xmlns="6989e054-ac0e-476d-b87d-1df15e07c06b">
      <UserInfo>
        <DisplayName/>
        <AccountId xsi:nil="true"/>
        <AccountType/>
      </UserInfo>
    </Teachers>
    <TeamsChannelId xmlns="6989e054-ac0e-476d-b87d-1df15e07c06b" xsi:nil="true"/>
    <_activity xmlns="6989e054-ac0e-476d-b87d-1df15e07c06b" xsi:nil="true"/>
    <Self_Registration_Enabled xmlns="6989e054-ac0e-476d-b87d-1df15e07c06b" xsi:nil="true"/>
    <Has_Teacher_Only_SectionGroup xmlns="6989e054-ac0e-476d-b87d-1df15e07c06b" xsi:nil="true"/>
    <FolderType xmlns="6989e054-ac0e-476d-b87d-1df15e07c06b" xsi:nil="true"/>
    <CultureName xmlns="6989e054-ac0e-476d-b87d-1df15e07c06b" xsi:nil="true"/>
    <Students xmlns="6989e054-ac0e-476d-b87d-1df15e07c06b">
      <UserInfo>
        <DisplayName/>
        <AccountId xsi:nil="true"/>
        <AccountType/>
      </UserInfo>
    </Students>
    <Distribution_Groups xmlns="6989e054-ac0e-476d-b87d-1df15e07c06b" xsi:nil="true"/>
    <LMS_Mappings xmlns="6989e054-ac0e-476d-b87d-1df15e07c06b" xsi:nil="true"/>
    <Is_Collaboration_Space_Locked xmlns="6989e054-ac0e-476d-b87d-1df15e07c06b" xsi:nil="true"/>
    <Templates xmlns="6989e054-ac0e-476d-b87d-1df15e07c06b" xsi:nil="true"/>
    <NotebookType xmlns="6989e054-ac0e-476d-b87d-1df15e07c06b" xsi:nil="true"/>
    <Invited_Teachers xmlns="6989e054-ac0e-476d-b87d-1df15e07c06b" xsi:nil="true"/>
    <IsNotebookLocked xmlns="6989e054-ac0e-476d-b87d-1df15e07c06b" xsi:nil="true"/>
  </documentManagement>
</p:properties>
</file>

<file path=customXml/itemProps1.xml><?xml version="1.0" encoding="utf-8"?>
<ds:datastoreItem xmlns:ds="http://schemas.openxmlformats.org/officeDocument/2006/customXml" ds:itemID="{41E29BB4-3E97-45D5-BF89-6E3FA1BB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9e054-ac0e-476d-b87d-1df15e07c06b"/>
    <ds:schemaRef ds:uri="3e0d0b1b-9a26-4628-bc5b-b9f40e80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059D8-CF7A-4D36-AF55-F7C8EDC7B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FF2E2-F006-4595-B8D7-A22642D2ED3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3e0d0b1b-9a26-4628-bc5b-b9f40e800436"/>
    <ds:schemaRef ds:uri="http://schemas.microsoft.com/office/2006/metadata/properties"/>
    <ds:schemaRef ds:uri="http://purl.org/dc/dcmitype/"/>
    <ds:schemaRef ds:uri="6989e054-ac0e-476d-b87d-1df15e07c06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1998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Jana Tiraye Velká Bíteš</vt:lpstr>
    </vt:vector>
  </TitlesOfParts>
  <Company>1RSoft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Jana Tiraye Velká Bíteš</dc:title>
  <dc:creator>Jaroslav Riedel</dc:creator>
  <cp:lastModifiedBy>Bc. Jiří Ulman</cp:lastModifiedBy>
  <cp:revision>3</cp:revision>
  <cp:lastPrinted>2024-09-27T20:47:00Z</cp:lastPrinted>
  <dcterms:created xsi:type="dcterms:W3CDTF">2025-03-21T09:44:00Z</dcterms:created>
  <dcterms:modified xsi:type="dcterms:W3CDTF">2025-03-25T09:20:00Z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0x01010004E14F3243F36C45A3AAF74881D8C55E</vt:lpwstr>
  </property>
</Properties>
</file>